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5413" w14:textId="77777777" w:rsidR="00153E33" w:rsidRPr="00696E7F" w:rsidRDefault="00153E33">
      <w:pPr>
        <w:rPr>
          <w:rFonts w:ascii="Century Gothic" w:hAnsi="Century Gothic"/>
          <w:sz w:val="22"/>
          <w:szCs w:val="22"/>
        </w:rPr>
      </w:pPr>
      <w:bookmarkStart w:id="0" w:name="_Hlk183769425"/>
    </w:p>
    <w:p w14:paraId="0DFF3ED6" w14:textId="77777777" w:rsidR="00153E33" w:rsidRPr="00696E7F" w:rsidRDefault="00153E33">
      <w:pPr>
        <w:rPr>
          <w:rFonts w:ascii="Century Gothic" w:hAnsi="Century Gothic"/>
          <w:sz w:val="22"/>
          <w:szCs w:val="22"/>
        </w:rPr>
      </w:pPr>
    </w:p>
    <w:p w14:paraId="141A5ABB" w14:textId="77777777" w:rsidR="00153E33" w:rsidRPr="00696E7F" w:rsidRDefault="00153E33">
      <w:pPr>
        <w:jc w:val="center"/>
        <w:rPr>
          <w:rFonts w:ascii="Century Gothic" w:hAnsi="Century Gothic"/>
          <w:b/>
          <w:sz w:val="22"/>
          <w:szCs w:val="22"/>
        </w:rPr>
      </w:pPr>
    </w:p>
    <w:p w14:paraId="52177A3F" w14:textId="77777777" w:rsidR="00153E33" w:rsidRPr="00696E7F" w:rsidRDefault="00153E33">
      <w:pPr>
        <w:jc w:val="center"/>
        <w:rPr>
          <w:rFonts w:ascii="Century Gothic" w:hAnsi="Century Gothic"/>
          <w:b/>
          <w:sz w:val="22"/>
          <w:szCs w:val="22"/>
        </w:rPr>
      </w:pPr>
    </w:p>
    <w:p w14:paraId="2BB0D17C" w14:textId="77777777" w:rsidR="00153E33" w:rsidRPr="00696E7F" w:rsidRDefault="00153E33">
      <w:pPr>
        <w:rPr>
          <w:rFonts w:ascii="Century Gothic" w:hAnsi="Century Gothic"/>
          <w:b/>
          <w:sz w:val="22"/>
          <w:szCs w:val="22"/>
        </w:rPr>
      </w:pPr>
    </w:p>
    <w:p w14:paraId="396140B0" w14:textId="77777777" w:rsidR="00153E33" w:rsidRPr="00696E7F" w:rsidRDefault="00153E33">
      <w:pPr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2"/>
      </w:tblGrid>
      <w:tr w:rsidR="00153E33" w:rsidRPr="00696E7F" w14:paraId="37C0A56E" w14:textId="77777777">
        <w:trPr>
          <w:trHeight w:val="860"/>
          <w:jc w:val="center"/>
        </w:trPr>
        <w:tc>
          <w:tcPr>
            <w:tcW w:w="8432" w:type="dxa"/>
          </w:tcPr>
          <w:p w14:paraId="62FB7415" w14:textId="76F71090" w:rsidR="00153E33" w:rsidRPr="00696E7F" w:rsidRDefault="00942F29">
            <w:pPr>
              <w:jc w:val="center"/>
              <w:rPr>
                <w:rFonts w:ascii="Century Gothic" w:hAnsi="Century Gothic"/>
                <w:b/>
                <w:smallCap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mallCaps/>
                <w:sz w:val="36"/>
                <w:szCs w:val="36"/>
              </w:rPr>
              <w:t xml:space="preserve">dossier de demande d’agrément en tant qu’accueil de jour </w:t>
            </w:r>
          </w:p>
          <w:p w14:paraId="63A122CB" w14:textId="77777777" w:rsidR="00153E33" w:rsidRPr="00696E7F" w:rsidRDefault="00153E3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</w:tr>
    </w:tbl>
    <w:p w14:paraId="4E78C05B" w14:textId="77777777" w:rsidR="00EF4276" w:rsidRDefault="00EF4276" w:rsidP="00EF4276">
      <w:pPr>
        <w:rPr>
          <w:rFonts w:ascii="Century Gothic" w:hAnsi="Century Gothic"/>
          <w:sz w:val="22"/>
          <w:szCs w:val="22"/>
        </w:rPr>
      </w:pPr>
    </w:p>
    <w:p w14:paraId="6793B4E5" w14:textId="77777777" w:rsidR="00EF4276" w:rsidRDefault="00EF4276" w:rsidP="00EF4276">
      <w:pPr>
        <w:rPr>
          <w:rFonts w:ascii="Century Gothic" w:hAnsi="Century Gothic"/>
          <w:sz w:val="22"/>
          <w:szCs w:val="22"/>
        </w:rPr>
      </w:pPr>
    </w:p>
    <w:p w14:paraId="27326EC9" w14:textId="77777777" w:rsidR="00EF4276" w:rsidRDefault="00EF4276" w:rsidP="00EF4276">
      <w:pPr>
        <w:rPr>
          <w:rFonts w:ascii="Century Gothic" w:hAnsi="Century Gothic"/>
          <w:sz w:val="22"/>
          <w:szCs w:val="22"/>
        </w:rPr>
      </w:pPr>
    </w:p>
    <w:p w14:paraId="4008E09A" w14:textId="68524BD5" w:rsidR="00EF4276" w:rsidRPr="009A4B6B" w:rsidRDefault="00EF4276" w:rsidP="009A4B6B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9A4B6B">
        <w:rPr>
          <w:rFonts w:ascii="Century Gothic" w:hAnsi="Century Gothic"/>
          <w:b/>
          <w:bCs/>
          <w:sz w:val="22"/>
          <w:szCs w:val="22"/>
        </w:rPr>
        <w:t>Veuillez joindre les documents suivants à votre demande :</w:t>
      </w:r>
    </w:p>
    <w:p w14:paraId="2F9D5D5F" w14:textId="77777777" w:rsidR="00EF4276" w:rsidRPr="00696E7F" w:rsidRDefault="00EF4276" w:rsidP="00EF4276">
      <w:pPr>
        <w:rPr>
          <w:rFonts w:ascii="Century Gothic" w:hAnsi="Century Gothic"/>
          <w:sz w:val="22"/>
          <w:szCs w:val="22"/>
        </w:rPr>
      </w:pPr>
    </w:p>
    <w:p w14:paraId="69F10DF2" w14:textId="77777777" w:rsidR="00EF4276" w:rsidRPr="00696E7F" w:rsidRDefault="00EF4276" w:rsidP="00EF4276">
      <w:pPr>
        <w:rPr>
          <w:rFonts w:ascii="Century Gothic" w:hAnsi="Century Gothic"/>
          <w:sz w:val="22"/>
          <w:szCs w:val="22"/>
        </w:rPr>
      </w:pPr>
    </w:p>
    <w:p w14:paraId="5FB0F2B3" w14:textId="6251F0DA" w:rsidR="00EF4276" w:rsidRPr="00696E7F" w:rsidRDefault="00EF4276" w:rsidP="00EF4276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Plan côté de l’établissement qui indique la destination des lieux.</w:t>
      </w:r>
    </w:p>
    <w:p w14:paraId="225BAB8C" w14:textId="77777777" w:rsidR="00EF4276" w:rsidRPr="00696E7F" w:rsidRDefault="00EF4276" w:rsidP="00EF4276">
      <w:pPr>
        <w:pStyle w:val="Paragraphedeliste"/>
        <w:rPr>
          <w:rFonts w:ascii="Century Gothic" w:hAnsi="Century Gothic"/>
          <w:sz w:val="22"/>
          <w:szCs w:val="22"/>
        </w:rPr>
      </w:pPr>
    </w:p>
    <w:p w14:paraId="37AC1101" w14:textId="7DEDDB84" w:rsidR="00EF4276" w:rsidRDefault="00EF4276" w:rsidP="00EE01E2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 règlement d’ordre intérieur.</w:t>
      </w:r>
    </w:p>
    <w:p w14:paraId="4CFAB129" w14:textId="77777777" w:rsidR="00EF4276" w:rsidRDefault="00EF4276" w:rsidP="00EF4276">
      <w:pPr>
        <w:pStyle w:val="Paragraphedeliste"/>
        <w:rPr>
          <w:rFonts w:ascii="Century Gothic" w:hAnsi="Century Gothic"/>
          <w:sz w:val="22"/>
          <w:szCs w:val="22"/>
        </w:rPr>
      </w:pPr>
    </w:p>
    <w:p w14:paraId="75D023CF" w14:textId="290B476C" w:rsidR="00EF4276" w:rsidRDefault="00EF4276" w:rsidP="00EE01E2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Le projet d’accueil collectif. </w:t>
      </w:r>
    </w:p>
    <w:p w14:paraId="384794AA" w14:textId="77777777" w:rsidR="00EF4276" w:rsidRDefault="00EF4276" w:rsidP="00EF4276">
      <w:pPr>
        <w:pStyle w:val="Paragraphedeliste"/>
        <w:rPr>
          <w:rFonts w:ascii="Century Gothic" w:hAnsi="Century Gothic"/>
          <w:sz w:val="22"/>
          <w:szCs w:val="22"/>
        </w:rPr>
      </w:pPr>
    </w:p>
    <w:p w14:paraId="089431CF" w14:textId="2FAB259D" w:rsidR="00EF4276" w:rsidRDefault="00EF4276" w:rsidP="00EE01E2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Les conventions de partenariat</w:t>
      </w:r>
      <w:r w:rsidR="00B24830">
        <w:rPr>
          <w:rFonts w:ascii="Century Gothic" w:hAnsi="Century Gothic"/>
          <w:sz w:val="22"/>
          <w:szCs w:val="22"/>
        </w:rPr>
        <w:t xml:space="preserve"> visées à l’article 117/4, 10°, 11° et 12° du Code </w:t>
      </w:r>
      <w:proofErr w:type="spellStart"/>
      <w:r w:rsidR="00B24830">
        <w:rPr>
          <w:rFonts w:ascii="Century Gothic" w:hAnsi="Century Gothic"/>
          <w:sz w:val="22"/>
          <w:szCs w:val="22"/>
        </w:rPr>
        <w:t>décrétal</w:t>
      </w:r>
      <w:proofErr w:type="spellEnd"/>
      <w:r w:rsidR="00FD090F">
        <w:rPr>
          <w:rFonts w:ascii="Century Gothic" w:hAnsi="Century Gothic"/>
          <w:sz w:val="22"/>
          <w:szCs w:val="22"/>
        </w:rPr>
        <w:t>.</w:t>
      </w:r>
    </w:p>
    <w:p w14:paraId="7CEB0B26" w14:textId="77777777" w:rsidR="00EF4276" w:rsidRDefault="00EF4276" w:rsidP="00EF4276">
      <w:pPr>
        <w:pStyle w:val="Paragraphedeliste"/>
        <w:rPr>
          <w:rFonts w:ascii="Century Gothic" w:hAnsi="Century Gothic"/>
          <w:sz w:val="22"/>
          <w:szCs w:val="22"/>
        </w:rPr>
      </w:pPr>
    </w:p>
    <w:p w14:paraId="49EF505E" w14:textId="482C861C" w:rsidR="00EF4276" w:rsidRDefault="00EF4276" w:rsidP="00EE01E2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Un document attestant que l’accueil de jour est couvert par une assurance contre l’incendie et une assurance en responsabilité civile professionnelle.</w:t>
      </w:r>
    </w:p>
    <w:p w14:paraId="6A45B63D" w14:textId="77777777" w:rsidR="00EF4276" w:rsidRPr="00EF4276" w:rsidRDefault="00EF4276" w:rsidP="00EF4276">
      <w:pPr>
        <w:rPr>
          <w:rFonts w:ascii="Century Gothic" w:hAnsi="Century Gothic"/>
          <w:sz w:val="22"/>
          <w:szCs w:val="22"/>
        </w:rPr>
      </w:pPr>
    </w:p>
    <w:p w14:paraId="0F6D424A" w14:textId="5EB1F01C" w:rsidR="00EF4276" w:rsidRPr="00696E7F" w:rsidRDefault="00EF4276" w:rsidP="00EF4276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696E7F">
        <w:rPr>
          <w:rFonts w:ascii="Century Gothic" w:hAnsi="Century Gothic"/>
          <w:sz w:val="22"/>
          <w:szCs w:val="22"/>
        </w:rPr>
        <w:t>Une attestation de sécurité incendie pour les locaux au sein desquels se déroulent les activités (= rapport du service incendie</w:t>
      </w:r>
      <w:r w:rsidR="00FD090F">
        <w:rPr>
          <w:rFonts w:ascii="Century Gothic" w:hAnsi="Century Gothic"/>
          <w:sz w:val="22"/>
          <w:szCs w:val="22"/>
        </w:rPr>
        <w:t xml:space="preserve">) </w:t>
      </w:r>
    </w:p>
    <w:p w14:paraId="6D94DB95" w14:textId="77777777" w:rsidR="00EF4276" w:rsidRPr="00696E7F" w:rsidRDefault="00EF4276" w:rsidP="00EF4276">
      <w:pPr>
        <w:rPr>
          <w:rFonts w:ascii="Century Gothic" w:hAnsi="Century Gothic"/>
          <w:sz w:val="22"/>
          <w:szCs w:val="22"/>
        </w:rPr>
      </w:pPr>
    </w:p>
    <w:p w14:paraId="0A82DF38" w14:textId="77777777" w:rsidR="00EF4276" w:rsidRPr="00696E7F" w:rsidRDefault="00EF4276" w:rsidP="00EF4276">
      <w:pPr>
        <w:rPr>
          <w:rFonts w:ascii="Century Gothic" w:hAnsi="Century Gothic"/>
          <w:sz w:val="22"/>
          <w:szCs w:val="22"/>
        </w:rPr>
      </w:pPr>
    </w:p>
    <w:p w14:paraId="59BA1041" w14:textId="77777777" w:rsidR="00EF4276" w:rsidRPr="00696E7F" w:rsidRDefault="00EF4276" w:rsidP="00EF4276">
      <w:pPr>
        <w:rPr>
          <w:rFonts w:ascii="Century Gothic" w:hAnsi="Century Gothic"/>
          <w:sz w:val="22"/>
          <w:szCs w:val="22"/>
        </w:rPr>
      </w:pPr>
    </w:p>
    <w:p w14:paraId="6879B044" w14:textId="77777777" w:rsidR="009A4B6B" w:rsidRPr="009A4B6B" w:rsidRDefault="009A4B6B" w:rsidP="009A4B6B">
      <w:pPr>
        <w:jc w:val="center"/>
        <w:rPr>
          <w:rFonts w:ascii="Century Gothic" w:hAnsi="Century Gothic"/>
          <w:b/>
          <w:sz w:val="22"/>
          <w:szCs w:val="22"/>
        </w:rPr>
      </w:pPr>
      <w:r w:rsidRPr="009A4B6B">
        <w:rPr>
          <w:rFonts w:ascii="Century Gothic" w:hAnsi="Century Gothic"/>
          <w:b/>
          <w:sz w:val="22"/>
          <w:szCs w:val="22"/>
        </w:rPr>
        <w:t>Dossier à renvoyer au</w:t>
      </w:r>
    </w:p>
    <w:p w14:paraId="1F6C0EED" w14:textId="68959486" w:rsidR="009A4B6B" w:rsidRPr="009A4B6B" w:rsidRDefault="009A4B6B" w:rsidP="009A4B6B">
      <w:pPr>
        <w:jc w:val="center"/>
        <w:rPr>
          <w:rFonts w:ascii="Century Gothic" w:hAnsi="Century Gothic"/>
          <w:b/>
          <w:sz w:val="22"/>
          <w:szCs w:val="22"/>
        </w:rPr>
      </w:pPr>
      <w:r w:rsidRPr="009A4B6B">
        <w:rPr>
          <w:rFonts w:ascii="Century Gothic" w:hAnsi="Century Gothic"/>
          <w:b/>
          <w:sz w:val="22"/>
          <w:szCs w:val="22"/>
        </w:rPr>
        <w:t>Service Public de Wallonie Intérieur et Action sociale</w:t>
      </w:r>
      <w:r w:rsidRPr="009A4B6B">
        <w:rPr>
          <w:rFonts w:ascii="Century Gothic" w:hAnsi="Century Gothic"/>
          <w:b/>
          <w:sz w:val="22"/>
          <w:szCs w:val="22"/>
        </w:rPr>
        <w:br/>
        <w:t>Direction de l'Action Sociale</w:t>
      </w:r>
    </w:p>
    <w:p w14:paraId="0F8554FF" w14:textId="35E151AA" w:rsidR="009A4B6B" w:rsidRPr="009A4B6B" w:rsidRDefault="009A4B6B" w:rsidP="009A4B6B">
      <w:pPr>
        <w:jc w:val="center"/>
        <w:rPr>
          <w:rFonts w:ascii="Century Gothic" w:hAnsi="Century Gothic"/>
          <w:b/>
          <w:sz w:val="22"/>
          <w:szCs w:val="22"/>
          <w:lang w:val="fr-FR"/>
        </w:rPr>
      </w:pPr>
      <w:r w:rsidRPr="009A4B6B">
        <w:rPr>
          <w:rFonts w:ascii="Century Gothic" w:hAnsi="Century Gothic"/>
          <w:b/>
          <w:sz w:val="22"/>
          <w:szCs w:val="22"/>
          <w:lang w:val="fr-FR"/>
        </w:rPr>
        <w:t xml:space="preserve">Avenue Gouverneur </w:t>
      </w:r>
      <w:proofErr w:type="spellStart"/>
      <w:r w:rsidRPr="009A4B6B">
        <w:rPr>
          <w:rFonts w:ascii="Century Gothic" w:hAnsi="Century Gothic"/>
          <w:b/>
          <w:sz w:val="22"/>
          <w:szCs w:val="22"/>
          <w:lang w:val="fr-FR"/>
        </w:rPr>
        <w:t>Bovesse</w:t>
      </w:r>
      <w:proofErr w:type="spellEnd"/>
      <w:r w:rsidRPr="009A4B6B">
        <w:rPr>
          <w:rFonts w:ascii="Century Gothic" w:hAnsi="Century Gothic"/>
          <w:b/>
          <w:sz w:val="22"/>
          <w:szCs w:val="22"/>
          <w:lang w:val="fr-FR"/>
        </w:rPr>
        <w:t>, 100</w:t>
      </w:r>
      <w:r w:rsidRPr="009A4B6B">
        <w:rPr>
          <w:rFonts w:ascii="Century Gothic" w:hAnsi="Century Gothic"/>
          <w:b/>
          <w:sz w:val="22"/>
          <w:szCs w:val="22"/>
          <w:lang w:val="fr-FR"/>
        </w:rPr>
        <w:br/>
        <w:t>B-5100 NAMUR</w:t>
      </w:r>
      <w:r w:rsidRPr="009A4B6B">
        <w:rPr>
          <w:rFonts w:ascii="Century Gothic" w:hAnsi="Century Gothic"/>
          <w:b/>
          <w:sz w:val="22"/>
          <w:szCs w:val="22"/>
          <w:lang w:val="fr-FR"/>
        </w:rPr>
        <w:br/>
      </w:r>
      <w:hyperlink r:id="rId8" w:history="1">
        <w:r w:rsidRPr="00EF6EE1">
          <w:rPr>
            <w:rStyle w:val="Lienhypertexte"/>
            <w:rFonts w:ascii="Century Gothic" w:hAnsi="Century Gothic"/>
            <w:b/>
            <w:sz w:val="22"/>
            <w:szCs w:val="22"/>
            <w:lang w:val="fr-FR"/>
          </w:rPr>
          <w:t>accueils.jour.social@spw.wallonie.be</w:t>
        </w:r>
      </w:hyperlink>
      <w:r>
        <w:rPr>
          <w:rFonts w:ascii="Century Gothic" w:hAnsi="Century Gothic"/>
          <w:b/>
          <w:sz w:val="22"/>
          <w:szCs w:val="22"/>
          <w:lang w:val="fr-FR"/>
        </w:rPr>
        <w:t xml:space="preserve"> </w:t>
      </w:r>
    </w:p>
    <w:p w14:paraId="091A6546" w14:textId="77777777" w:rsidR="009A4B6B" w:rsidRPr="009A4B6B" w:rsidRDefault="009A4B6B" w:rsidP="009A4B6B">
      <w:pPr>
        <w:jc w:val="center"/>
        <w:rPr>
          <w:rFonts w:ascii="Century Gothic" w:hAnsi="Century Gothic"/>
          <w:b/>
          <w:sz w:val="22"/>
          <w:szCs w:val="22"/>
        </w:rPr>
      </w:pPr>
    </w:p>
    <w:p w14:paraId="1D3F3052" w14:textId="77777777" w:rsidR="00070BFD" w:rsidRDefault="00070BFD" w:rsidP="00070BFD">
      <w:pPr>
        <w:jc w:val="center"/>
        <w:rPr>
          <w:rFonts w:ascii="Century Gothic" w:hAnsi="Century Gothic"/>
          <w:b/>
          <w:sz w:val="22"/>
          <w:szCs w:val="22"/>
        </w:rPr>
      </w:pPr>
    </w:p>
    <w:p w14:paraId="15B73C06" w14:textId="77777777" w:rsidR="00070BFD" w:rsidRDefault="00070BFD" w:rsidP="00070BFD">
      <w:pPr>
        <w:jc w:val="center"/>
        <w:rPr>
          <w:rFonts w:ascii="Century Gothic" w:hAnsi="Century Gothic"/>
          <w:b/>
          <w:sz w:val="22"/>
          <w:szCs w:val="22"/>
        </w:rPr>
      </w:pPr>
    </w:p>
    <w:p w14:paraId="146D9463" w14:textId="1C2D6CE5" w:rsidR="00070BFD" w:rsidRPr="00070BFD" w:rsidRDefault="009A4B6B" w:rsidP="00070BFD">
      <w:pPr>
        <w:jc w:val="center"/>
        <w:rPr>
          <w:rFonts w:ascii="Century Gothic" w:hAnsi="Century Gothic"/>
          <w:bCs/>
          <w:sz w:val="22"/>
          <w:szCs w:val="22"/>
        </w:rPr>
      </w:pPr>
      <w:r w:rsidRPr="00070BFD">
        <w:rPr>
          <w:rFonts w:ascii="Century Gothic" w:hAnsi="Century Gothic"/>
          <w:bCs/>
          <w:sz w:val="22"/>
          <w:szCs w:val="22"/>
        </w:rPr>
        <w:t>Personne de contact :</w:t>
      </w:r>
    </w:p>
    <w:tbl>
      <w:tblPr>
        <w:tblW w:w="9778" w:type="dxa"/>
        <w:tblInd w:w="21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A4B6B" w:rsidRPr="00070BFD" w14:paraId="04D59086" w14:textId="77777777" w:rsidTr="004D6DED">
        <w:tc>
          <w:tcPr>
            <w:tcW w:w="4889" w:type="dxa"/>
          </w:tcPr>
          <w:p w14:paraId="2D3299D5" w14:textId="77777777" w:rsidR="009A4B6B" w:rsidRPr="00070BFD" w:rsidRDefault="009A4B6B" w:rsidP="00070BFD">
            <w:pPr>
              <w:jc w:val="center"/>
              <w:rPr>
                <w:rFonts w:ascii="Century Gothic" w:hAnsi="Century Gothic"/>
                <w:bCs/>
                <w:sz w:val="22"/>
                <w:szCs w:val="22"/>
                <w:lang w:val="de-DE"/>
              </w:rPr>
            </w:pPr>
            <w:r w:rsidRPr="00070BFD">
              <w:rPr>
                <w:rFonts w:ascii="Century Gothic" w:hAnsi="Century Gothic"/>
                <w:bCs/>
                <w:sz w:val="22"/>
                <w:szCs w:val="22"/>
                <w:lang w:val="de-DE"/>
              </w:rPr>
              <w:t>Pauline DELBASCOURT</w:t>
            </w:r>
          </w:p>
          <w:p w14:paraId="09445AE5" w14:textId="77777777" w:rsidR="009A4B6B" w:rsidRPr="00070BFD" w:rsidRDefault="009A4B6B" w:rsidP="00070BFD">
            <w:pPr>
              <w:jc w:val="center"/>
              <w:rPr>
                <w:rFonts w:ascii="Century Gothic" w:hAnsi="Century Gothic"/>
                <w:bCs/>
                <w:sz w:val="22"/>
                <w:szCs w:val="22"/>
                <w:lang w:val="de-DE"/>
              </w:rPr>
            </w:pPr>
            <w:r w:rsidRPr="00070BFD">
              <w:rPr>
                <w:rFonts w:ascii="Century Gothic" w:hAnsi="Century Gothic"/>
                <w:bCs/>
                <w:sz w:val="22"/>
                <w:szCs w:val="22"/>
                <w:lang w:val="de-DE"/>
              </w:rPr>
              <w:t>081/32.72.63</w:t>
            </w:r>
          </w:p>
          <w:p w14:paraId="1E5FC6DB" w14:textId="3F5C974E" w:rsidR="009A4B6B" w:rsidRPr="00070BFD" w:rsidRDefault="00B96B59" w:rsidP="00070BFD">
            <w:pPr>
              <w:jc w:val="center"/>
              <w:rPr>
                <w:rFonts w:ascii="Century Gothic" w:hAnsi="Century Gothic"/>
                <w:bCs/>
                <w:sz w:val="22"/>
                <w:szCs w:val="22"/>
                <w:lang w:val="de-DE"/>
              </w:rPr>
            </w:pPr>
            <w:hyperlink r:id="rId9" w:history="1">
              <w:r w:rsidR="00070BFD" w:rsidRPr="00070BFD">
                <w:rPr>
                  <w:rStyle w:val="Lienhypertexte"/>
                  <w:rFonts w:ascii="Century Gothic" w:hAnsi="Century Gothic"/>
                  <w:bCs/>
                  <w:sz w:val="22"/>
                  <w:szCs w:val="22"/>
                  <w:lang w:val="de-DE"/>
                </w:rPr>
                <w:t>pauline.delbascourt@spw.wallonie.be</w:t>
              </w:r>
            </w:hyperlink>
          </w:p>
        </w:tc>
        <w:tc>
          <w:tcPr>
            <w:tcW w:w="4889" w:type="dxa"/>
          </w:tcPr>
          <w:p w14:paraId="5B5C73DB" w14:textId="77777777" w:rsidR="009A4B6B" w:rsidRPr="00070BFD" w:rsidRDefault="009A4B6B" w:rsidP="009A4B6B">
            <w:pPr>
              <w:jc w:val="center"/>
              <w:rPr>
                <w:rFonts w:ascii="Century Gothic" w:hAnsi="Century Gothic"/>
                <w:bCs/>
                <w:sz w:val="22"/>
                <w:szCs w:val="22"/>
                <w:u w:val="single"/>
                <w:lang w:val="de-DE"/>
              </w:rPr>
            </w:pPr>
          </w:p>
        </w:tc>
      </w:tr>
    </w:tbl>
    <w:p w14:paraId="520E8530" w14:textId="77777777" w:rsidR="00EF4276" w:rsidRPr="00696E7F" w:rsidRDefault="00EF4276" w:rsidP="00EF4276">
      <w:pPr>
        <w:rPr>
          <w:rFonts w:ascii="Century Gothic" w:hAnsi="Century Gothic"/>
          <w:sz w:val="22"/>
          <w:szCs w:val="22"/>
        </w:rPr>
      </w:pPr>
    </w:p>
    <w:p w14:paraId="7B44A79D" w14:textId="7A32B885" w:rsidR="00153E33" w:rsidRPr="00696E7F" w:rsidRDefault="00153E33" w:rsidP="00696E7F">
      <w:pPr>
        <w:jc w:val="center"/>
        <w:rPr>
          <w:rFonts w:ascii="Century Gothic" w:hAnsi="Century Gothic"/>
          <w:b/>
          <w:sz w:val="22"/>
          <w:szCs w:val="22"/>
        </w:rPr>
      </w:pPr>
      <w:r w:rsidRPr="00696E7F">
        <w:rPr>
          <w:rFonts w:ascii="Century Gothic" w:hAnsi="Century Gothic"/>
          <w:b/>
          <w:sz w:val="22"/>
          <w:szCs w:val="22"/>
        </w:rPr>
        <w:br w:type="page"/>
      </w:r>
    </w:p>
    <w:p w14:paraId="13DF19F7" w14:textId="2EA5950E" w:rsidR="00153E33" w:rsidRPr="00D87B60" w:rsidRDefault="00696E7F" w:rsidP="00696E7F">
      <w:pPr>
        <w:pStyle w:val="Titre1"/>
        <w:numPr>
          <w:ilvl w:val="0"/>
          <w:numId w:val="23"/>
        </w:numPr>
        <w:rPr>
          <w:rFonts w:ascii="Century Gothic" w:hAnsi="Century Gothic"/>
        </w:rPr>
      </w:pPr>
      <w:r w:rsidRPr="00D87B60">
        <w:rPr>
          <w:rFonts w:ascii="Century Gothic" w:hAnsi="Century Gothic"/>
        </w:rPr>
        <w:lastRenderedPageBreak/>
        <w:t xml:space="preserve">Identité du pouvoir organisateur </w:t>
      </w:r>
    </w:p>
    <w:p w14:paraId="70F3C9CE" w14:textId="77777777" w:rsidR="00153E33" w:rsidRPr="00696E7F" w:rsidRDefault="00153E33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513"/>
      </w:tblGrid>
      <w:tr w:rsidR="00153E33" w:rsidRPr="00696E7F" w14:paraId="2C1A3C81" w14:textId="77777777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9E3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101940F2" w14:textId="77777777" w:rsidR="00153E33" w:rsidRPr="00696E7F" w:rsidRDefault="00153E33">
            <w:pPr>
              <w:numPr>
                <w:ilvl w:val="0"/>
                <w:numId w:val="10"/>
              </w:num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Dénomination :</w:t>
            </w:r>
          </w:p>
          <w:p w14:paraId="33DD3179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47BFB337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204B3108" w14:textId="77777777" w:rsidR="00153E33" w:rsidRPr="00696E7F" w:rsidRDefault="00153E33">
            <w:pPr>
              <w:numPr>
                <w:ilvl w:val="0"/>
                <w:numId w:val="10"/>
              </w:num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Forme juridique :</w:t>
            </w:r>
          </w:p>
          <w:p w14:paraId="7FA4B088" w14:textId="77777777" w:rsidR="00153E33" w:rsidRPr="00696E7F" w:rsidRDefault="00153E33">
            <w:pPr>
              <w:ind w:left="567"/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(</w:t>
            </w:r>
            <w:r w:rsidRPr="00696E7F">
              <w:rPr>
                <w:rFonts w:ascii="Century Gothic" w:hAnsi="Century Gothic"/>
                <w:i/>
                <w:noProof/>
                <w:sz w:val="22"/>
                <w:szCs w:val="22"/>
              </w:rPr>
              <w:t>à cocher au choix</w:t>
            </w: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)</w:t>
            </w:r>
          </w:p>
          <w:p w14:paraId="194E59A3" w14:textId="6DD17324" w:rsidR="00696E7F" w:rsidRPr="00696E7F" w:rsidRDefault="00153E33" w:rsidP="00696E7F">
            <w:pPr>
              <w:ind w:left="567"/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instrText xml:space="preserve"> FORMCHECKBOX </w:instrText>
            </w:r>
            <w:r w:rsidR="00B96B59">
              <w:rPr>
                <w:rFonts w:ascii="Century Gothic" w:hAnsi="Century Gothic"/>
                <w:noProof/>
                <w:sz w:val="22"/>
                <w:szCs w:val="22"/>
              </w:rPr>
            </w:r>
            <w:r w:rsidR="00B96B59">
              <w:rPr>
                <w:rFonts w:ascii="Century Gothic" w:hAnsi="Century Gothic"/>
                <w:noProof/>
                <w:sz w:val="22"/>
                <w:szCs w:val="22"/>
              </w:rPr>
              <w:fldChar w:fldCharType="separate"/>
            </w: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fldChar w:fldCharType="end"/>
            </w:r>
            <w:bookmarkEnd w:id="1"/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 xml:space="preserve"> ASBL</w:t>
            </w:r>
          </w:p>
          <w:p w14:paraId="083F06FA" w14:textId="77777777" w:rsidR="00153E33" w:rsidRPr="00696E7F" w:rsidRDefault="00153E33">
            <w:pPr>
              <w:ind w:left="567"/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instrText xml:space="preserve"> FORMCHECKBOX </w:instrText>
            </w:r>
            <w:r w:rsidR="00B96B59">
              <w:rPr>
                <w:rFonts w:ascii="Century Gothic" w:hAnsi="Century Gothic"/>
                <w:noProof/>
                <w:sz w:val="22"/>
                <w:szCs w:val="22"/>
              </w:rPr>
            </w:r>
            <w:r w:rsidR="00B96B59">
              <w:rPr>
                <w:rFonts w:ascii="Century Gothic" w:hAnsi="Century Gothic"/>
                <w:noProof/>
                <w:sz w:val="22"/>
                <w:szCs w:val="22"/>
              </w:rPr>
              <w:fldChar w:fldCharType="separate"/>
            </w: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fldChar w:fldCharType="end"/>
            </w:r>
            <w:bookmarkEnd w:id="2"/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 xml:space="preserve"> CPAS</w:t>
            </w:r>
          </w:p>
          <w:p w14:paraId="74FB64E2" w14:textId="77777777" w:rsidR="00153E33" w:rsidRPr="00696E7F" w:rsidRDefault="00153E33">
            <w:pPr>
              <w:ind w:left="567"/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instrText xml:space="preserve"> FORMCHECKBOX </w:instrText>
            </w:r>
            <w:r w:rsidR="00B96B59">
              <w:rPr>
                <w:rFonts w:ascii="Century Gothic" w:hAnsi="Century Gothic"/>
                <w:noProof/>
                <w:sz w:val="22"/>
                <w:szCs w:val="22"/>
              </w:rPr>
            </w:r>
            <w:r w:rsidR="00B96B59">
              <w:rPr>
                <w:rFonts w:ascii="Century Gothic" w:hAnsi="Century Gothic"/>
                <w:noProof/>
                <w:sz w:val="22"/>
                <w:szCs w:val="22"/>
              </w:rPr>
              <w:fldChar w:fldCharType="separate"/>
            </w: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fldChar w:fldCharType="end"/>
            </w:r>
            <w:bookmarkEnd w:id="3"/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 xml:space="preserve"> Association Chapitre XII</w:t>
            </w:r>
          </w:p>
          <w:p w14:paraId="6B5A178D" w14:textId="24366E06" w:rsidR="00153E33" w:rsidRDefault="00153E33">
            <w:pPr>
              <w:ind w:left="567"/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instrText xml:space="preserve"> FORMCHECKBOX </w:instrText>
            </w:r>
            <w:r w:rsidR="00B96B59">
              <w:rPr>
                <w:rFonts w:ascii="Century Gothic" w:hAnsi="Century Gothic"/>
                <w:noProof/>
                <w:sz w:val="22"/>
                <w:szCs w:val="22"/>
              </w:rPr>
            </w:r>
            <w:r w:rsidR="00B96B59">
              <w:rPr>
                <w:rFonts w:ascii="Century Gothic" w:hAnsi="Century Gothic"/>
                <w:noProof/>
                <w:sz w:val="22"/>
                <w:szCs w:val="22"/>
              </w:rPr>
              <w:fldChar w:fldCharType="separate"/>
            </w: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fldChar w:fldCharType="end"/>
            </w:r>
            <w:bookmarkEnd w:id="4"/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 xml:space="preserve"> </w:t>
            </w:r>
            <w:r w:rsidR="00696E7F" w:rsidRPr="00696E7F">
              <w:rPr>
                <w:rFonts w:ascii="Century Gothic" w:hAnsi="Century Gothic"/>
                <w:noProof/>
                <w:sz w:val="22"/>
                <w:szCs w:val="22"/>
              </w:rPr>
              <w:t xml:space="preserve">Communes </w:t>
            </w:r>
          </w:p>
          <w:p w14:paraId="5010D6A4" w14:textId="12434EF1" w:rsidR="00ED0BAD" w:rsidRPr="00696E7F" w:rsidRDefault="00ED0BAD">
            <w:pPr>
              <w:ind w:left="567"/>
              <w:rPr>
                <w:rFonts w:ascii="Century Gothic" w:hAnsi="Century Gothic"/>
                <w:noProof/>
                <w:sz w:val="22"/>
                <w:szCs w:val="22"/>
              </w:rPr>
            </w:pPr>
            <w:r w:rsidRPr="00ED0BAD">
              <w:rPr>
                <w:rFonts w:ascii="Century Gothic" w:hAnsi="Century Gothic"/>
                <w:noProof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BAD">
              <w:rPr>
                <w:rFonts w:ascii="Century Gothic" w:hAnsi="Century Gothic"/>
                <w:noProof/>
                <w:sz w:val="22"/>
                <w:szCs w:val="22"/>
              </w:rPr>
              <w:instrText xml:space="preserve"> FORMCHECKBOX </w:instrText>
            </w:r>
            <w:r w:rsidR="00B96B59">
              <w:rPr>
                <w:rFonts w:ascii="Century Gothic" w:hAnsi="Century Gothic"/>
                <w:noProof/>
                <w:sz w:val="22"/>
                <w:szCs w:val="22"/>
              </w:rPr>
            </w:r>
            <w:r w:rsidR="00B96B59">
              <w:rPr>
                <w:rFonts w:ascii="Century Gothic" w:hAnsi="Century Gothic"/>
                <w:noProof/>
                <w:sz w:val="22"/>
                <w:szCs w:val="22"/>
              </w:rPr>
              <w:fldChar w:fldCharType="separate"/>
            </w:r>
            <w:r w:rsidRPr="00ED0BAD">
              <w:rPr>
                <w:rFonts w:ascii="Century Gothic" w:hAnsi="Century Gothic"/>
                <w:noProof/>
                <w:sz w:val="22"/>
                <w:szCs w:val="22"/>
              </w:rPr>
              <w:fldChar w:fldCharType="end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 xml:space="preserve"> Autre</w:t>
            </w:r>
          </w:p>
          <w:p w14:paraId="7A467A53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7CCFB6F6" w14:textId="4C593E3A" w:rsidR="00153E33" w:rsidRPr="00696E7F" w:rsidRDefault="00153E33">
            <w:pPr>
              <w:numPr>
                <w:ilvl w:val="0"/>
                <w:numId w:val="10"/>
              </w:num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 xml:space="preserve">Adresse </w:t>
            </w:r>
            <w:r w:rsidR="00696E7F" w:rsidRPr="00696E7F">
              <w:rPr>
                <w:rFonts w:ascii="Century Gothic" w:hAnsi="Century Gothic"/>
                <w:noProof/>
                <w:sz w:val="22"/>
                <w:szCs w:val="22"/>
              </w:rPr>
              <w:t xml:space="preserve">du P.O </w:t>
            </w: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:</w:t>
            </w:r>
          </w:p>
          <w:p w14:paraId="47AB0276" w14:textId="77777777" w:rsidR="00153E33" w:rsidRPr="00696E7F" w:rsidRDefault="00153E33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068A55E4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040DCA53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20177200" w14:textId="77777777" w:rsidR="00153E33" w:rsidRPr="00696E7F" w:rsidRDefault="00153E33">
            <w:pPr>
              <w:numPr>
                <w:ilvl w:val="0"/>
                <w:numId w:val="10"/>
              </w:num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Téléphone :</w:t>
            </w:r>
          </w:p>
          <w:p w14:paraId="3E7D250B" w14:textId="2F942386" w:rsidR="00153E33" w:rsidRPr="00696E7F" w:rsidRDefault="00153E33" w:rsidP="00696E7F">
            <w:pPr>
              <w:ind w:left="360"/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6202F5EE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26A18A9F" w14:textId="745242C0" w:rsidR="00153E33" w:rsidRPr="00696E7F" w:rsidRDefault="00153E33">
            <w:pPr>
              <w:numPr>
                <w:ilvl w:val="0"/>
                <w:numId w:val="10"/>
              </w:num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Commission paritaire</w:t>
            </w:r>
            <w:r w:rsidR="00ED0BAD">
              <w:rPr>
                <w:rFonts w:ascii="Century Gothic" w:hAnsi="Century Gothic"/>
                <w:noProof/>
                <w:sz w:val="22"/>
                <w:szCs w:val="22"/>
              </w:rPr>
              <w:t xml:space="preserve"> : </w:t>
            </w:r>
          </w:p>
          <w:p w14:paraId="1E4FC377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 xml:space="preserve">      (</w:t>
            </w:r>
            <w:r w:rsidRPr="00696E7F">
              <w:rPr>
                <w:rFonts w:ascii="Century Gothic" w:hAnsi="Century Gothic"/>
                <w:i/>
                <w:noProof/>
                <w:sz w:val="22"/>
                <w:szCs w:val="22"/>
              </w:rPr>
              <w:t>pour les ASBL</w:t>
            </w: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)</w:t>
            </w:r>
          </w:p>
          <w:p w14:paraId="750A6D91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</w:tr>
      <w:tr w:rsidR="00153E33" w:rsidRPr="00696E7F" w14:paraId="6A13B03E" w14:textId="77777777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14:paraId="0682BDB8" w14:textId="77777777" w:rsidR="00153E33" w:rsidRPr="00942F29" w:rsidRDefault="00153E33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</w:pPr>
          </w:p>
          <w:p w14:paraId="514F073A" w14:textId="6648902B" w:rsidR="00696E7F" w:rsidRPr="00D87B60" w:rsidRDefault="00ED0BAD" w:rsidP="00942F29">
            <w:pPr>
              <w:pStyle w:val="Titre1"/>
              <w:numPr>
                <w:ilvl w:val="0"/>
                <w:numId w:val="23"/>
              </w:numPr>
              <w:rPr>
                <w:rFonts w:ascii="Century Gothic" w:hAnsi="Century Gothic"/>
                <w:noProof/>
              </w:rPr>
            </w:pPr>
            <w:r w:rsidRPr="00D87B60">
              <w:rPr>
                <w:rFonts w:ascii="Century Gothic" w:hAnsi="Century Gothic"/>
                <w:noProof/>
              </w:rPr>
              <w:t>Iden</w:t>
            </w:r>
            <w:r w:rsidR="00942F29" w:rsidRPr="00D87B60">
              <w:rPr>
                <w:rFonts w:ascii="Century Gothic" w:hAnsi="Century Gothic"/>
                <w:noProof/>
              </w:rPr>
              <w:t>tité du lieu d’accueil</w:t>
            </w:r>
          </w:p>
          <w:p w14:paraId="73D385D2" w14:textId="76FCD636" w:rsidR="00942F29" w:rsidRPr="00696E7F" w:rsidRDefault="00942F29" w:rsidP="00942F29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14:paraId="14C1CE4A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</w:tr>
      <w:tr w:rsidR="00153E33" w:rsidRPr="00696E7F" w14:paraId="6DF79C20" w14:textId="77777777">
        <w:trPr>
          <w:cantSplit/>
        </w:trPr>
        <w:tc>
          <w:tcPr>
            <w:tcW w:w="9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FAE" w14:textId="77777777" w:rsidR="00153E33" w:rsidRPr="00696E7F" w:rsidRDefault="00153E33">
            <w:pPr>
              <w:numPr>
                <w:ilvl w:val="0"/>
                <w:numId w:val="12"/>
              </w:num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Dénomination particulière :</w:t>
            </w:r>
          </w:p>
          <w:p w14:paraId="5F9511ED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74DDA861" w14:textId="77777777" w:rsidR="00153E33" w:rsidRPr="00696E7F" w:rsidRDefault="00153E33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76919808" w14:textId="77777777" w:rsidR="00153E33" w:rsidRPr="00696E7F" w:rsidRDefault="00153E33">
            <w:pPr>
              <w:numPr>
                <w:ilvl w:val="0"/>
                <w:numId w:val="12"/>
              </w:num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Adresse du service :</w:t>
            </w:r>
          </w:p>
          <w:p w14:paraId="4A82626B" w14:textId="25200D4B" w:rsidR="00153E33" w:rsidRPr="00696E7F" w:rsidRDefault="00153E33">
            <w:pPr>
              <w:ind w:left="426"/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(</w:t>
            </w:r>
            <w:r w:rsidRPr="00696E7F">
              <w:rPr>
                <w:rFonts w:ascii="Century Gothic" w:hAnsi="Century Gothic"/>
                <w:i/>
                <w:noProof/>
                <w:sz w:val="22"/>
                <w:szCs w:val="22"/>
              </w:rPr>
              <w:t xml:space="preserve">si différente de </w:t>
            </w:r>
            <w:r w:rsidR="00ED0BAD">
              <w:rPr>
                <w:rFonts w:ascii="Century Gothic" w:hAnsi="Century Gothic"/>
                <w:i/>
                <w:noProof/>
                <w:sz w:val="22"/>
                <w:szCs w:val="22"/>
              </w:rPr>
              <w:t>l’adresse du pouvoir organisateur</w:t>
            </w: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)</w:t>
            </w:r>
          </w:p>
          <w:p w14:paraId="070671ED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1D4D366A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362D4585" w14:textId="77777777" w:rsidR="00153E33" w:rsidRPr="00696E7F" w:rsidRDefault="00153E33">
            <w:pPr>
              <w:numPr>
                <w:ilvl w:val="0"/>
                <w:numId w:val="12"/>
              </w:num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Siège des activités :</w:t>
            </w:r>
          </w:p>
          <w:p w14:paraId="01D0BDF6" w14:textId="447892E3" w:rsidR="00153E33" w:rsidRPr="00696E7F" w:rsidRDefault="00153E33">
            <w:pPr>
              <w:ind w:left="426"/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i/>
                <w:noProof/>
                <w:sz w:val="22"/>
                <w:szCs w:val="22"/>
              </w:rPr>
              <w:t xml:space="preserve">(si différent </w:t>
            </w:r>
            <w:r w:rsidR="00ED0BAD">
              <w:rPr>
                <w:rFonts w:ascii="Century Gothic" w:hAnsi="Century Gothic"/>
                <w:i/>
                <w:noProof/>
                <w:sz w:val="22"/>
                <w:szCs w:val="22"/>
              </w:rPr>
              <w:t>d</w:t>
            </w:r>
            <w:r w:rsidR="00885998">
              <w:rPr>
                <w:rFonts w:ascii="Century Gothic" w:hAnsi="Century Gothic"/>
                <w:i/>
                <w:noProof/>
                <w:sz w:val="22"/>
                <w:szCs w:val="22"/>
              </w:rPr>
              <w:t>e l’adresse d</w:t>
            </w:r>
            <w:r w:rsidR="00ED0BAD">
              <w:rPr>
                <w:rFonts w:ascii="Century Gothic" w:hAnsi="Century Gothic"/>
                <w:i/>
                <w:noProof/>
                <w:sz w:val="22"/>
                <w:szCs w:val="22"/>
              </w:rPr>
              <w:t>u pouvoir organisateur</w:t>
            </w:r>
            <w:r w:rsidRPr="00696E7F">
              <w:rPr>
                <w:rFonts w:ascii="Century Gothic" w:hAnsi="Century Gothic"/>
                <w:i/>
                <w:noProof/>
                <w:sz w:val="22"/>
                <w:szCs w:val="22"/>
              </w:rPr>
              <w:t>)</w:t>
            </w:r>
          </w:p>
          <w:p w14:paraId="40143426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62216EF8" w14:textId="77777777" w:rsidR="00153E33" w:rsidRPr="00696E7F" w:rsidRDefault="00153E33">
            <w:pPr>
              <w:numPr>
                <w:ilvl w:val="0"/>
                <w:numId w:val="12"/>
              </w:num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  <w:u w:val="single"/>
              </w:rPr>
              <w:t>Représentant</w:t>
            </w: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 xml:space="preserve"> du service :</w:t>
            </w:r>
          </w:p>
          <w:p w14:paraId="37AB16C8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Nom:</w:t>
            </w:r>
          </w:p>
          <w:p w14:paraId="3995C5B5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Titre:</w:t>
            </w:r>
          </w:p>
          <w:p w14:paraId="41CE7C6F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Tél direct:</w:t>
            </w:r>
          </w:p>
          <w:p w14:paraId="29887356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696E7F">
              <w:rPr>
                <w:rFonts w:ascii="Century Gothic" w:hAnsi="Century Gothic"/>
                <w:noProof/>
                <w:sz w:val="22"/>
                <w:szCs w:val="22"/>
              </w:rPr>
              <w:t>Mail:</w:t>
            </w:r>
          </w:p>
          <w:p w14:paraId="72BD68E1" w14:textId="59AAB58F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  <w:p w14:paraId="676D7A3E" w14:textId="77777777" w:rsidR="00153E33" w:rsidRPr="00696E7F" w:rsidRDefault="00153E33">
            <w:pPr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</w:tr>
    </w:tbl>
    <w:p w14:paraId="4F2D5E47" w14:textId="77777777" w:rsidR="00153E33" w:rsidRPr="00696E7F" w:rsidRDefault="00153E33">
      <w:pPr>
        <w:rPr>
          <w:rFonts w:ascii="Century Gothic" w:hAnsi="Century Gothic"/>
          <w:sz w:val="22"/>
          <w:szCs w:val="22"/>
        </w:rPr>
      </w:pPr>
    </w:p>
    <w:p w14:paraId="5EAC9CB5" w14:textId="0A10449C" w:rsidR="00153E33" w:rsidRPr="00696E7F" w:rsidRDefault="00B0556A">
      <w:pPr>
        <w:rPr>
          <w:rFonts w:ascii="Century Gothic" w:hAnsi="Century Gothic"/>
          <w:b/>
          <w:smallCaps/>
          <w:sz w:val="22"/>
          <w:szCs w:val="22"/>
        </w:rPr>
      </w:pPr>
      <w:r w:rsidRPr="00696E7F">
        <w:rPr>
          <w:rFonts w:ascii="Century Gothic" w:hAnsi="Century Gothic"/>
          <w:sz w:val="22"/>
          <w:szCs w:val="22"/>
        </w:rPr>
        <w:br w:type="page"/>
      </w:r>
    </w:p>
    <w:p w14:paraId="550DD850" w14:textId="4B217891" w:rsidR="00153E33" w:rsidRPr="00D87B60" w:rsidRDefault="00942F29" w:rsidP="00696E7F">
      <w:pPr>
        <w:pStyle w:val="Titre1"/>
        <w:numPr>
          <w:ilvl w:val="0"/>
          <w:numId w:val="23"/>
        </w:numPr>
        <w:rPr>
          <w:rFonts w:ascii="Century Gothic" w:hAnsi="Century Gothic"/>
          <w:noProof/>
        </w:rPr>
      </w:pPr>
      <w:r w:rsidRPr="00D87B60">
        <w:rPr>
          <w:rFonts w:ascii="Century Gothic" w:hAnsi="Century Gothic"/>
          <w:noProof/>
        </w:rPr>
        <w:lastRenderedPageBreak/>
        <w:t>le personnel</w:t>
      </w:r>
    </w:p>
    <w:p w14:paraId="0F305520" w14:textId="6A41FA83" w:rsidR="00153E33" w:rsidRPr="00B9343A" w:rsidRDefault="00696E7F" w:rsidP="00885998">
      <w:pPr>
        <w:pStyle w:val="Titre2"/>
        <w:numPr>
          <w:ilvl w:val="0"/>
          <w:numId w:val="0"/>
        </w:numPr>
        <w:jc w:val="both"/>
        <w:rPr>
          <w:rFonts w:ascii="Century Gothic" w:hAnsi="Century Gothic"/>
          <w:b w:val="0"/>
          <w:bCs/>
          <w:szCs w:val="22"/>
        </w:rPr>
      </w:pPr>
      <w:r w:rsidRPr="00B9343A">
        <w:rPr>
          <w:rFonts w:ascii="Century Gothic" w:hAnsi="Century Gothic"/>
          <w:b w:val="0"/>
          <w:bCs/>
          <w:noProof/>
          <w:szCs w:val="22"/>
        </w:rPr>
        <w:t>Noms et qualifications des membres du personnel ainsi qu’une descrip</w:t>
      </w:r>
      <w:r w:rsidR="00B9343A">
        <w:rPr>
          <w:rFonts w:ascii="Century Gothic" w:hAnsi="Century Gothic"/>
          <w:b w:val="0"/>
          <w:bCs/>
          <w:noProof/>
          <w:szCs w:val="22"/>
        </w:rPr>
        <w:t>t</w:t>
      </w:r>
      <w:r w:rsidRPr="00B9343A">
        <w:rPr>
          <w:rFonts w:ascii="Century Gothic" w:hAnsi="Century Gothic"/>
          <w:b w:val="0"/>
          <w:bCs/>
          <w:noProof/>
          <w:szCs w:val="22"/>
        </w:rPr>
        <w:t xml:space="preserve">ion de leurs fonctions </w:t>
      </w:r>
    </w:p>
    <w:p w14:paraId="4C3E5ADB" w14:textId="77777777" w:rsidR="00153E33" w:rsidRPr="00696E7F" w:rsidRDefault="00153E33">
      <w:pPr>
        <w:rPr>
          <w:rFonts w:ascii="Century Gothic" w:hAnsi="Century Gothic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3788"/>
        <w:gridCol w:w="1134"/>
        <w:gridCol w:w="2410"/>
      </w:tblGrid>
      <w:tr w:rsidR="00696E7F" w:rsidRPr="00696E7F" w14:paraId="49D4FFF9" w14:textId="77777777" w:rsidTr="00696E7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0602C" w14:textId="77777777" w:rsidR="00696E7F" w:rsidRPr="00696E7F" w:rsidRDefault="00696E7F" w:rsidP="00696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96E7F">
              <w:rPr>
                <w:rFonts w:ascii="Century Gothic" w:hAnsi="Century Gothic"/>
                <w:sz w:val="22"/>
                <w:szCs w:val="22"/>
              </w:rPr>
              <w:t>Nom, Prénom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14:paraId="15097DEB" w14:textId="487CC3DF" w:rsidR="00696E7F" w:rsidRPr="00696E7F" w:rsidRDefault="00696E7F" w:rsidP="00696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96E7F">
              <w:rPr>
                <w:rFonts w:ascii="Century Gothic" w:hAnsi="Century Gothic"/>
                <w:sz w:val="22"/>
                <w:szCs w:val="22"/>
              </w:rPr>
              <w:t>Fonction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305619" w14:textId="75731CAC" w:rsidR="00696E7F" w:rsidRPr="00696E7F" w:rsidRDefault="00696E7F" w:rsidP="00696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96E7F">
              <w:rPr>
                <w:rFonts w:ascii="Century Gothic" w:hAnsi="Century Gothic"/>
                <w:sz w:val="22"/>
                <w:szCs w:val="22"/>
              </w:rPr>
              <w:t>ETP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99F" w14:textId="77777777" w:rsidR="00696E7F" w:rsidRPr="00696E7F" w:rsidRDefault="00696E7F" w:rsidP="00696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96E7F">
              <w:rPr>
                <w:rFonts w:ascii="Century Gothic" w:hAnsi="Century Gothic"/>
                <w:sz w:val="22"/>
                <w:szCs w:val="22"/>
              </w:rPr>
              <w:t>Diplôme</w:t>
            </w:r>
          </w:p>
        </w:tc>
      </w:tr>
      <w:tr w:rsidR="00696E7F" w:rsidRPr="00696E7F" w14:paraId="015513E6" w14:textId="77777777" w:rsidTr="00696E7F">
        <w:tc>
          <w:tcPr>
            <w:tcW w:w="244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6CCCED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  <w:r w:rsidRPr="00696E7F">
              <w:rPr>
                <w:rFonts w:ascii="Century Gothic" w:hAnsi="Century Gothic"/>
                <w:sz w:val="22"/>
                <w:szCs w:val="22"/>
              </w:rPr>
              <w:t>1.</w:t>
            </w:r>
          </w:p>
          <w:p w14:paraId="67FE4EED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D70D12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1D48E7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8285D5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96E7F" w:rsidRPr="00696E7F" w14:paraId="2B010ED7" w14:textId="77777777" w:rsidTr="00696E7F">
        <w:tc>
          <w:tcPr>
            <w:tcW w:w="2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E91807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  <w:r w:rsidRPr="00696E7F">
              <w:rPr>
                <w:rFonts w:ascii="Century Gothic" w:hAnsi="Century Gothic"/>
                <w:sz w:val="22"/>
                <w:szCs w:val="22"/>
              </w:rPr>
              <w:t>2.</w:t>
            </w:r>
          </w:p>
          <w:p w14:paraId="044B843D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F9B231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35D606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605DF3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96E7F" w:rsidRPr="00696E7F" w14:paraId="52ED8478" w14:textId="77777777" w:rsidTr="00696E7F">
        <w:tc>
          <w:tcPr>
            <w:tcW w:w="2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A32698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  <w:r w:rsidRPr="00696E7F">
              <w:rPr>
                <w:rFonts w:ascii="Century Gothic" w:hAnsi="Century Gothic"/>
                <w:sz w:val="22"/>
                <w:szCs w:val="22"/>
              </w:rPr>
              <w:t>3.</w:t>
            </w:r>
          </w:p>
          <w:p w14:paraId="280C82EA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AA6FAD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8B24A0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090ABC" w14:textId="77777777" w:rsidR="00696E7F" w:rsidRPr="00696E7F" w:rsidRDefault="00696E7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97AEA" w:rsidRPr="00696E7F" w14:paraId="5B07F84E" w14:textId="77777777" w:rsidTr="00696E7F">
        <w:tc>
          <w:tcPr>
            <w:tcW w:w="24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8EEBE1" w14:textId="77777777" w:rsidR="00B97AEA" w:rsidRDefault="00B97AE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4.</w:t>
            </w:r>
          </w:p>
          <w:p w14:paraId="6DD33B7C" w14:textId="7F1A98BE" w:rsidR="00B97AEA" w:rsidRPr="00696E7F" w:rsidRDefault="00B97AE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9E0359" w14:textId="77777777" w:rsidR="00B97AEA" w:rsidRPr="00696E7F" w:rsidRDefault="00B97AE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F35E8C" w14:textId="77777777" w:rsidR="00B97AEA" w:rsidRPr="00696E7F" w:rsidRDefault="00B97AE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7F0C4F" w14:textId="77777777" w:rsidR="00B97AEA" w:rsidRPr="00696E7F" w:rsidRDefault="00B97AE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CD1A2A4" w14:textId="77777777" w:rsidR="00696E7F" w:rsidRPr="00696E7F" w:rsidRDefault="00696E7F" w:rsidP="00696E7F">
      <w:pPr>
        <w:pStyle w:val="Titre2"/>
        <w:numPr>
          <w:ilvl w:val="0"/>
          <w:numId w:val="0"/>
        </w:numPr>
        <w:rPr>
          <w:rFonts w:ascii="Century Gothic" w:hAnsi="Century Gothic"/>
          <w:szCs w:val="22"/>
        </w:rPr>
      </w:pPr>
    </w:p>
    <w:p w14:paraId="35FC493D" w14:textId="7FD57B14" w:rsidR="00696E7F" w:rsidRPr="00D87B60" w:rsidRDefault="00942F29" w:rsidP="00942F29">
      <w:pPr>
        <w:pStyle w:val="Titre1"/>
        <w:numPr>
          <w:ilvl w:val="0"/>
          <w:numId w:val="23"/>
        </w:numPr>
        <w:jc w:val="both"/>
        <w:rPr>
          <w:rFonts w:ascii="Century Gothic" w:hAnsi="Century Gothic"/>
          <w:sz w:val="22"/>
        </w:rPr>
      </w:pPr>
      <w:r w:rsidRPr="00D87B60">
        <w:rPr>
          <w:rFonts w:ascii="Century Gothic" w:hAnsi="Century Gothic"/>
        </w:rPr>
        <w:t>la capacité d’accueil</w:t>
      </w:r>
    </w:p>
    <w:p w14:paraId="560E679C" w14:textId="77777777" w:rsidR="00696E7F" w:rsidRPr="00696E7F" w:rsidRDefault="00696E7F" w:rsidP="00696E7F">
      <w:pPr>
        <w:rPr>
          <w:rFonts w:ascii="Century Gothic" w:hAnsi="Century Gothic"/>
          <w:sz w:val="22"/>
          <w:szCs w:val="22"/>
          <w:lang w:val="fr-FR"/>
        </w:rPr>
      </w:pPr>
    </w:p>
    <w:p w14:paraId="67A37D34" w14:textId="2A4EAE05" w:rsidR="00696E7F" w:rsidRDefault="00696E7F" w:rsidP="00885998">
      <w:pPr>
        <w:jc w:val="both"/>
        <w:rPr>
          <w:rFonts w:ascii="Century Gothic" w:hAnsi="Century Gothic"/>
          <w:sz w:val="22"/>
          <w:szCs w:val="22"/>
          <w:lang w:val="fr-FR"/>
        </w:rPr>
      </w:pPr>
      <w:r w:rsidRPr="00696E7F">
        <w:rPr>
          <w:rFonts w:ascii="Century Gothic" w:hAnsi="Century Gothic"/>
          <w:sz w:val="22"/>
          <w:szCs w:val="22"/>
          <w:lang w:val="fr-FR"/>
        </w:rPr>
        <w:t>Nombre d’usagers que l’</w:t>
      </w:r>
      <w:r w:rsidR="00B9343A" w:rsidRPr="00696E7F">
        <w:rPr>
          <w:rFonts w:ascii="Century Gothic" w:hAnsi="Century Gothic"/>
          <w:sz w:val="22"/>
          <w:szCs w:val="22"/>
          <w:lang w:val="fr-FR"/>
        </w:rPr>
        <w:t>accueil</w:t>
      </w:r>
      <w:r w:rsidRPr="00696E7F">
        <w:rPr>
          <w:rFonts w:ascii="Century Gothic" w:hAnsi="Century Gothic"/>
          <w:sz w:val="22"/>
          <w:szCs w:val="22"/>
          <w:lang w:val="fr-FR"/>
        </w:rPr>
        <w:t xml:space="preserve"> de jour </w:t>
      </w:r>
      <w:proofErr w:type="gramStart"/>
      <w:r w:rsidRPr="00696E7F">
        <w:rPr>
          <w:rFonts w:ascii="Century Gothic" w:hAnsi="Century Gothic"/>
          <w:sz w:val="22"/>
          <w:szCs w:val="22"/>
          <w:lang w:val="fr-FR"/>
        </w:rPr>
        <w:t>est en capacité</w:t>
      </w:r>
      <w:proofErr w:type="gramEnd"/>
      <w:r w:rsidRPr="00696E7F">
        <w:rPr>
          <w:rFonts w:ascii="Century Gothic" w:hAnsi="Century Gothic"/>
          <w:sz w:val="22"/>
          <w:szCs w:val="22"/>
          <w:lang w:val="fr-FR"/>
        </w:rPr>
        <w:t xml:space="preserve"> d’accueillir simultanément </w:t>
      </w:r>
      <w:r w:rsidRPr="00A34CD6">
        <w:rPr>
          <w:rFonts w:ascii="Century Gothic" w:hAnsi="Century Gothic"/>
          <w:sz w:val="22"/>
          <w:szCs w:val="22"/>
          <w:highlight w:val="yellow"/>
          <w:lang w:val="fr-FR"/>
        </w:rPr>
        <w:t xml:space="preserve">: </w:t>
      </w:r>
      <w:r w:rsidR="00A34CD6" w:rsidRPr="00A34CD6">
        <w:rPr>
          <w:rFonts w:ascii="Century Gothic" w:hAnsi="Century Gothic"/>
          <w:sz w:val="22"/>
          <w:szCs w:val="22"/>
          <w:highlight w:val="yellow"/>
          <w:lang w:val="fr-FR"/>
        </w:rPr>
        <w:t xml:space="preserve"> XX</w:t>
      </w:r>
      <w:r w:rsidR="00A34CD6">
        <w:rPr>
          <w:rFonts w:ascii="Century Gothic" w:hAnsi="Century Gothic"/>
          <w:sz w:val="22"/>
          <w:szCs w:val="22"/>
          <w:lang w:val="fr-FR"/>
        </w:rPr>
        <w:t xml:space="preserve"> personnes </w:t>
      </w:r>
    </w:p>
    <w:p w14:paraId="3D59787B" w14:textId="77777777" w:rsidR="00B9343A" w:rsidRPr="00885998" w:rsidRDefault="00B9343A" w:rsidP="00885998">
      <w:pPr>
        <w:rPr>
          <w:rFonts w:ascii="Century Gothic" w:hAnsi="Century Gothic"/>
          <w:b/>
          <w:bCs/>
          <w:sz w:val="22"/>
          <w:szCs w:val="22"/>
          <w:lang w:val="fr-FR"/>
        </w:rPr>
      </w:pPr>
    </w:p>
    <w:p w14:paraId="63DD56D8" w14:textId="6F6337F3" w:rsidR="00B9343A" w:rsidRPr="00D87B60" w:rsidRDefault="00942F29" w:rsidP="00942F29">
      <w:pPr>
        <w:pStyle w:val="Titre1"/>
        <w:numPr>
          <w:ilvl w:val="0"/>
          <w:numId w:val="23"/>
        </w:numPr>
        <w:jc w:val="both"/>
        <w:rPr>
          <w:rFonts w:ascii="Century Gothic" w:hAnsi="Century Gothic"/>
          <w:lang w:val="fr-FR"/>
        </w:rPr>
      </w:pPr>
      <w:r w:rsidRPr="00D87B60">
        <w:rPr>
          <w:rFonts w:ascii="Century Gothic" w:hAnsi="Century Gothic"/>
          <w:lang w:val="fr-FR"/>
        </w:rPr>
        <w:t>les horaires et périodes d’ouvertures de l’accueil de jour</w:t>
      </w:r>
    </w:p>
    <w:p w14:paraId="3B271A24" w14:textId="77777777" w:rsidR="00B9343A" w:rsidRPr="00B9343A" w:rsidRDefault="00B9343A" w:rsidP="00B9343A">
      <w:pPr>
        <w:pStyle w:val="Paragraphedeliste"/>
        <w:rPr>
          <w:rFonts w:ascii="Century Gothic" w:hAnsi="Century Gothic"/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9343A" w14:paraId="02A930DD" w14:textId="77777777" w:rsidTr="00B9343A">
        <w:tc>
          <w:tcPr>
            <w:tcW w:w="9344" w:type="dxa"/>
          </w:tcPr>
          <w:p w14:paraId="443810B8" w14:textId="77777777" w:rsidR="00B9343A" w:rsidRDefault="00B9343A" w:rsidP="00B9343A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</w:p>
          <w:p w14:paraId="5E67C396" w14:textId="77777777" w:rsidR="00B9343A" w:rsidRDefault="00B9343A" w:rsidP="00B9343A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</w:p>
          <w:p w14:paraId="70A1C1D6" w14:textId="77777777" w:rsidR="00B9343A" w:rsidRDefault="00B9343A" w:rsidP="00B9343A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</w:p>
          <w:p w14:paraId="02BC60E0" w14:textId="77777777" w:rsidR="00B9343A" w:rsidRDefault="00B9343A" w:rsidP="00B9343A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</w:p>
          <w:p w14:paraId="30031E2B" w14:textId="77777777" w:rsidR="00B9343A" w:rsidRDefault="00B9343A" w:rsidP="00B9343A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</w:p>
        </w:tc>
      </w:tr>
    </w:tbl>
    <w:p w14:paraId="79343736" w14:textId="77777777" w:rsidR="00B9343A" w:rsidRPr="00D87B60" w:rsidRDefault="00B9343A" w:rsidP="001572CE">
      <w:pPr>
        <w:rPr>
          <w:rFonts w:ascii="Century Gothic" w:hAnsi="Century Gothic"/>
          <w:b/>
          <w:bCs/>
          <w:lang w:val="fr-FR"/>
        </w:rPr>
      </w:pPr>
    </w:p>
    <w:p w14:paraId="11C3374F" w14:textId="51AE498B" w:rsidR="00B9343A" w:rsidRPr="00D87B60" w:rsidRDefault="00942F29" w:rsidP="00C72267">
      <w:pPr>
        <w:pStyle w:val="Titre1"/>
        <w:numPr>
          <w:ilvl w:val="0"/>
          <w:numId w:val="23"/>
        </w:numPr>
        <w:rPr>
          <w:rFonts w:ascii="Century Gothic" w:hAnsi="Century Gothic"/>
          <w:lang w:val="fr-FR"/>
        </w:rPr>
      </w:pPr>
      <w:r w:rsidRPr="00D87B60">
        <w:rPr>
          <w:rFonts w:ascii="Century Gothic" w:hAnsi="Century Gothic"/>
          <w:lang w:val="fr-FR"/>
        </w:rPr>
        <w:t>Les conventions visées à l’article 117/4, 10°, 11° et 12 °</w:t>
      </w:r>
      <w:r w:rsidR="00C72267" w:rsidRPr="00D87B60">
        <w:rPr>
          <w:rFonts w:ascii="Century Gothic" w:hAnsi="Century Gothic"/>
          <w:lang w:val="fr-FR"/>
        </w:rPr>
        <w:t> :</w:t>
      </w:r>
    </w:p>
    <w:p w14:paraId="227CCBDF" w14:textId="77777777" w:rsidR="00B9343A" w:rsidRPr="00885998" w:rsidRDefault="00B9343A" w:rsidP="00B9343A">
      <w:pPr>
        <w:pStyle w:val="Paragraphedeliste"/>
        <w:rPr>
          <w:rFonts w:ascii="Century Gothic" w:hAnsi="Century Gothic"/>
          <w:sz w:val="22"/>
          <w:szCs w:val="22"/>
          <w:lang w:val="fr-FR"/>
        </w:rPr>
      </w:pPr>
    </w:p>
    <w:p w14:paraId="67401D6A" w14:textId="77777777" w:rsidR="00C72267" w:rsidRPr="00885998" w:rsidRDefault="00C72267" w:rsidP="00C72267">
      <w:pPr>
        <w:pStyle w:val="Paragraphedeliste"/>
        <w:numPr>
          <w:ilvl w:val="0"/>
          <w:numId w:val="28"/>
        </w:numPr>
        <w:rPr>
          <w:rFonts w:ascii="Century Gothic" w:hAnsi="Century Gothic"/>
          <w:sz w:val="22"/>
          <w:szCs w:val="22"/>
          <w:lang w:val="fr-FR"/>
        </w:rPr>
      </w:pPr>
      <w:r w:rsidRPr="00885998">
        <w:rPr>
          <w:rFonts w:ascii="Century Gothic" w:hAnsi="Century Gothic"/>
          <w:sz w:val="22"/>
          <w:szCs w:val="22"/>
          <w:lang w:val="fr-FR"/>
        </w:rPr>
        <w:t>A</w:t>
      </w:r>
      <w:r w:rsidR="00B9343A" w:rsidRPr="00885998">
        <w:rPr>
          <w:rFonts w:ascii="Century Gothic" w:hAnsi="Century Gothic"/>
          <w:sz w:val="22"/>
          <w:szCs w:val="22"/>
          <w:lang w:val="fr-FR"/>
        </w:rPr>
        <w:t>vec un service chargé de la gestion de l’urgence si aucun relais social n’existe sur l’arrondissement où se situe le siège d’activité de l’accueil de jour</w:t>
      </w:r>
      <w:r w:rsidR="009A4B6B" w:rsidRPr="00885998">
        <w:rPr>
          <w:rFonts w:ascii="Century Gothic" w:hAnsi="Century Gothic"/>
          <w:sz w:val="22"/>
          <w:szCs w:val="22"/>
          <w:lang w:val="fr-FR"/>
        </w:rPr>
        <w:t xml:space="preserve"> (Art. 117/4, 10°) </w:t>
      </w:r>
    </w:p>
    <w:p w14:paraId="3F5A5ED6" w14:textId="77777777" w:rsidR="00C72267" w:rsidRPr="00885998" w:rsidRDefault="00C72267" w:rsidP="00C72267">
      <w:pPr>
        <w:pStyle w:val="Paragraphedeliste"/>
        <w:numPr>
          <w:ilvl w:val="0"/>
          <w:numId w:val="28"/>
        </w:numPr>
        <w:rPr>
          <w:rFonts w:ascii="Century Gothic" w:hAnsi="Century Gothic"/>
          <w:sz w:val="22"/>
          <w:szCs w:val="22"/>
          <w:lang w:val="fr-FR"/>
        </w:rPr>
      </w:pPr>
      <w:r w:rsidRPr="00885998">
        <w:rPr>
          <w:rFonts w:ascii="Century Gothic" w:hAnsi="Century Gothic"/>
          <w:sz w:val="22"/>
          <w:szCs w:val="22"/>
          <w:lang w:val="fr-FR"/>
        </w:rPr>
        <w:t xml:space="preserve">Avec les services et institutions nécessaires à l’accomplissement des missions (Art 117/4, 11°) </w:t>
      </w:r>
    </w:p>
    <w:p w14:paraId="1F6CB2B7" w14:textId="3AF5A6B8" w:rsidR="00AA728C" w:rsidRPr="00885998" w:rsidRDefault="00C72267" w:rsidP="00C72267">
      <w:pPr>
        <w:pStyle w:val="Paragraphedeliste"/>
        <w:numPr>
          <w:ilvl w:val="0"/>
          <w:numId w:val="28"/>
        </w:numPr>
        <w:rPr>
          <w:rFonts w:ascii="Century Gothic" w:hAnsi="Century Gothic"/>
          <w:sz w:val="22"/>
          <w:szCs w:val="22"/>
          <w:lang w:val="fr-FR"/>
        </w:rPr>
      </w:pPr>
      <w:r w:rsidRPr="00885998">
        <w:rPr>
          <w:rFonts w:ascii="Century Gothic" w:hAnsi="Century Gothic"/>
          <w:sz w:val="22"/>
          <w:szCs w:val="22"/>
          <w:lang w:val="fr-FR"/>
        </w:rPr>
        <w:t>A</w:t>
      </w:r>
      <w:r w:rsidR="00AA728C" w:rsidRPr="00885998">
        <w:rPr>
          <w:rFonts w:ascii="Century Gothic" w:hAnsi="Century Gothic"/>
          <w:sz w:val="22"/>
          <w:szCs w:val="22"/>
          <w:lang w:val="fr-FR"/>
        </w:rPr>
        <w:t xml:space="preserve">vec au minimum un abri de nuit et une maison d’accueil pour permettre un hébergement d’urgence </w:t>
      </w:r>
      <w:r w:rsidR="009A4B6B" w:rsidRPr="00885998">
        <w:rPr>
          <w:rFonts w:ascii="Century Gothic" w:hAnsi="Century Gothic"/>
          <w:sz w:val="22"/>
          <w:szCs w:val="22"/>
          <w:lang w:val="fr-FR"/>
        </w:rPr>
        <w:t xml:space="preserve">(Art 117/4,12 °) </w:t>
      </w:r>
    </w:p>
    <w:p w14:paraId="7D5A7C32" w14:textId="77777777" w:rsidR="00B97AEA" w:rsidRPr="00B97AEA" w:rsidRDefault="00B97AEA" w:rsidP="00B97AEA">
      <w:pPr>
        <w:rPr>
          <w:rFonts w:ascii="Century Gothic" w:hAnsi="Century Gothic"/>
          <w:b/>
          <w:bCs/>
          <w:sz w:val="22"/>
          <w:szCs w:val="22"/>
          <w:lang w:val="fr-FR"/>
        </w:rPr>
      </w:pPr>
    </w:p>
    <w:p w14:paraId="135B8D37" w14:textId="77777777" w:rsidR="00B97AEA" w:rsidRPr="00B97AEA" w:rsidRDefault="00B97AEA" w:rsidP="00B97AEA">
      <w:pPr>
        <w:ind w:left="708"/>
        <w:rPr>
          <w:rFonts w:ascii="Century Gothic" w:hAnsi="Century Gothic"/>
          <w:b/>
          <w:bCs/>
          <w:sz w:val="22"/>
          <w:szCs w:val="22"/>
          <w:lang w:val="fr-FR"/>
        </w:rPr>
      </w:pPr>
      <w:bookmarkStart w:id="5" w:name="_Hlk184719327"/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613"/>
        <w:gridCol w:w="4731"/>
      </w:tblGrid>
      <w:tr w:rsidR="00B97AEA" w:rsidRPr="00B97AEA" w14:paraId="1A24B109" w14:textId="77777777" w:rsidTr="002C46EF">
        <w:tc>
          <w:tcPr>
            <w:tcW w:w="5225" w:type="dxa"/>
          </w:tcPr>
          <w:p w14:paraId="3A4544FB" w14:textId="4B90AB67" w:rsidR="00B97AEA" w:rsidRPr="00B97AEA" w:rsidRDefault="00B97AEA" w:rsidP="00B97AEA">
            <w:pPr>
              <w:jc w:val="both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Liste des partenaires et objectif du partenariat </w:t>
            </w:r>
          </w:p>
        </w:tc>
        <w:tc>
          <w:tcPr>
            <w:tcW w:w="5225" w:type="dxa"/>
          </w:tcPr>
          <w:p w14:paraId="0E742E66" w14:textId="77777777" w:rsidR="00B97AEA" w:rsidRPr="00B97AEA" w:rsidRDefault="00B97AEA" w:rsidP="00DE63D3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Convention</w:t>
            </w:r>
          </w:p>
        </w:tc>
      </w:tr>
      <w:tr w:rsidR="00B97AEA" w:rsidRPr="00B97AEA" w14:paraId="3CE3E2C8" w14:textId="77777777" w:rsidTr="002C46EF">
        <w:tc>
          <w:tcPr>
            <w:tcW w:w="5225" w:type="dxa"/>
          </w:tcPr>
          <w:p w14:paraId="0CA85FAB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</w:tc>
        <w:tc>
          <w:tcPr>
            <w:tcW w:w="5225" w:type="dxa"/>
          </w:tcPr>
          <w:p w14:paraId="326ADBD8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oui</w:t>
            </w:r>
            <w:proofErr w:type="gramEnd"/>
          </w:p>
          <w:p w14:paraId="4880B433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0C8DF45A" w14:textId="28A873BD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non</w:t>
            </w:r>
            <w:proofErr w:type="gramEnd"/>
          </w:p>
        </w:tc>
      </w:tr>
      <w:tr w:rsidR="00B97AEA" w:rsidRPr="00B97AEA" w14:paraId="13E4B409" w14:textId="77777777" w:rsidTr="002C46EF">
        <w:tc>
          <w:tcPr>
            <w:tcW w:w="5225" w:type="dxa"/>
          </w:tcPr>
          <w:p w14:paraId="0D7FF471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</w:tc>
        <w:tc>
          <w:tcPr>
            <w:tcW w:w="5225" w:type="dxa"/>
          </w:tcPr>
          <w:p w14:paraId="00D1481B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oui</w:t>
            </w:r>
            <w:proofErr w:type="gramEnd"/>
          </w:p>
          <w:p w14:paraId="77C7D7FF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48B64793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non</w:t>
            </w:r>
            <w:proofErr w:type="gramEnd"/>
          </w:p>
        </w:tc>
      </w:tr>
      <w:tr w:rsidR="00B97AEA" w:rsidRPr="00B97AEA" w14:paraId="703C20AC" w14:textId="77777777" w:rsidTr="002C46EF">
        <w:tc>
          <w:tcPr>
            <w:tcW w:w="5225" w:type="dxa"/>
          </w:tcPr>
          <w:p w14:paraId="47DB8ABF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</w:tc>
        <w:tc>
          <w:tcPr>
            <w:tcW w:w="5225" w:type="dxa"/>
          </w:tcPr>
          <w:p w14:paraId="4C66942F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oui</w:t>
            </w:r>
            <w:proofErr w:type="gramEnd"/>
          </w:p>
          <w:p w14:paraId="164F9DE7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07695DB2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non</w:t>
            </w:r>
            <w:proofErr w:type="gramEnd"/>
          </w:p>
        </w:tc>
      </w:tr>
      <w:tr w:rsidR="00B97AEA" w:rsidRPr="00B97AEA" w14:paraId="1BE5431C" w14:textId="77777777" w:rsidTr="002C46EF">
        <w:tc>
          <w:tcPr>
            <w:tcW w:w="5225" w:type="dxa"/>
          </w:tcPr>
          <w:p w14:paraId="4DBE4A5D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</w:tc>
        <w:tc>
          <w:tcPr>
            <w:tcW w:w="5225" w:type="dxa"/>
          </w:tcPr>
          <w:p w14:paraId="1837B092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oui</w:t>
            </w:r>
            <w:proofErr w:type="gramEnd"/>
          </w:p>
          <w:p w14:paraId="2B7DA243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0DC6BA49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non</w:t>
            </w:r>
            <w:proofErr w:type="gramEnd"/>
          </w:p>
        </w:tc>
      </w:tr>
      <w:tr w:rsidR="00B97AEA" w:rsidRPr="00B97AEA" w14:paraId="746FF2B4" w14:textId="77777777" w:rsidTr="002C46EF">
        <w:tc>
          <w:tcPr>
            <w:tcW w:w="5225" w:type="dxa"/>
          </w:tcPr>
          <w:p w14:paraId="454C52AD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</w:tc>
        <w:tc>
          <w:tcPr>
            <w:tcW w:w="5225" w:type="dxa"/>
          </w:tcPr>
          <w:p w14:paraId="1C0C97F5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oui</w:t>
            </w:r>
            <w:proofErr w:type="gramEnd"/>
          </w:p>
          <w:p w14:paraId="2A2E5511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4E823675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non</w:t>
            </w:r>
            <w:proofErr w:type="gramEnd"/>
          </w:p>
        </w:tc>
      </w:tr>
      <w:tr w:rsidR="00B97AEA" w:rsidRPr="00B97AEA" w14:paraId="04695581" w14:textId="77777777" w:rsidTr="002C46EF">
        <w:tc>
          <w:tcPr>
            <w:tcW w:w="5225" w:type="dxa"/>
          </w:tcPr>
          <w:p w14:paraId="05BED92F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</w:tc>
        <w:tc>
          <w:tcPr>
            <w:tcW w:w="5225" w:type="dxa"/>
          </w:tcPr>
          <w:p w14:paraId="059E81DF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oui</w:t>
            </w:r>
            <w:proofErr w:type="gramEnd"/>
          </w:p>
          <w:p w14:paraId="2CE8F86B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008EE163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non</w:t>
            </w:r>
            <w:proofErr w:type="gramEnd"/>
          </w:p>
        </w:tc>
      </w:tr>
      <w:tr w:rsidR="00B97AEA" w:rsidRPr="00B97AEA" w14:paraId="21290304" w14:textId="77777777" w:rsidTr="002C46EF">
        <w:tc>
          <w:tcPr>
            <w:tcW w:w="5225" w:type="dxa"/>
          </w:tcPr>
          <w:p w14:paraId="5801F4BA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</w:tc>
        <w:tc>
          <w:tcPr>
            <w:tcW w:w="5225" w:type="dxa"/>
          </w:tcPr>
          <w:p w14:paraId="5E16781D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oui</w:t>
            </w:r>
            <w:proofErr w:type="gramEnd"/>
          </w:p>
          <w:p w14:paraId="1F0AEABF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</w:p>
          <w:p w14:paraId="00DC5EAF" w14:textId="77777777" w:rsidR="00B97AEA" w:rsidRPr="00B97AEA" w:rsidRDefault="00B97AEA" w:rsidP="00B97AEA">
            <w:pPr>
              <w:ind w:left="708"/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instrText xml:space="preserve"> FORMCHECKBOX </w:instrText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separate"/>
            </w:r>
            <w:r w:rsidRPr="00B97AEA"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  <w:fldChar w:fldCharType="end"/>
            </w:r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Start"/>
            <w:r w:rsidRPr="00B97AEA">
              <w:rPr>
                <w:rFonts w:ascii="Century Gothic" w:eastAsia="Times New Roman" w:hAnsi="Century Gothic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non</w:t>
            </w:r>
            <w:proofErr w:type="gramEnd"/>
          </w:p>
        </w:tc>
      </w:tr>
      <w:bookmarkEnd w:id="5"/>
    </w:tbl>
    <w:p w14:paraId="68150051" w14:textId="77777777" w:rsidR="00B97AEA" w:rsidRDefault="00B97AEA" w:rsidP="00B97AEA">
      <w:pPr>
        <w:rPr>
          <w:rFonts w:ascii="Century Gothic" w:hAnsi="Century Gothic"/>
          <w:b/>
          <w:bCs/>
          <w:sz w:val="22"/>
          <w:szCs w:val="22"/>
          <w:lang w:val="fr-FR"/>
        </w:rPr>
      </w:pPr>
    </w:p>
    <w:p w14:paraId="3289BA43" w14:textId="77777777" w:rsidR="003C788F" w:rsidRPr="00D87B60" w:rsidRDefault="003C788F" w:rsidP="003C788F">
      <w:pPr>
        <w:rPr>
          <w:rFonts w:ascii="Century Gothic" w:hAnsi="Century Gothic"/>
          <w:b/>
          <w:bCs/>
          <w:lang w:val="fr-FR"/>
        </w:rPr>
      </w:pPr>
    </w:p>
    <w:p w14:paraId="25BEE946" w14:textId="549E1A1F" w:rsidR="003C788F" w:rsidRPr="00D87B60" w:rsidRDefault="00ED5A87" w:rsidP="00ED5A87">
      <w:pPr>
        <w:pStyle w:val="Paragraphedeliste"/>
        <w:numPr>
          <w:ilvl w:val="0"/>
          <w:numId w:val="23"/>
        </w:numPr>
        <w:rPr>
          <w:rFonts w:ascii="Century Gothic" w:hAnsi="Century Gothic"/>
          <w:b/>
          <w:bCs/>
          <w:smallCaps/>
          <w:lang w:val="fr-FR"/>
        </w:rPr>
      </w:pPr>
      <w:r w:rsidRPr="00D87B60">
        <w:rPr>
          <w:rFonts w:ascii="Century Gothic" w:hAnsi="Century Gothic"/>
          <w:b/>
          <w:bCs/>
          <w:smallCaps/>
          <w:lang w:val="fr-FR"/>
        </w:rPr>
        <w:t xml:space="preserve">Autres sources de financement dont bénéficie l’accueil de jour </w:t>
      </w:r>
    </w:p>
    <w:p w14:paraId="19A877F7" w14:textId="77777777" w:rsidR="00ED5A87" w:rsidRPr="003C788F" w:rsidRDefault="00ED5A87" w:rsidP="00ED5A87">
      <w:pPr>
        <w:pStyle w:val="Paragraphedeliste"/>
        <w:ind w:left="720"/>
        <w:rPr>
          <w:rFonts w:ascii="Century Gothic" w:hAnsi="Century Gothic"/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788F" w14:paraId="2852C555" w14:textId="77777777" w:rsidTr="003C788F">
        <w:tc>
          <w:tcPr>
            <w:tcW w:w="9344" w:type="dxa"/>
          </w:tcPr>
          <w:p w14:paraId="52351BCF" w14:textId="77777777" w:rsidR="003C788F" w:rsidRDefault="003C788F" w:rsidP="003C788F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</w:p>
          <w:p w14:paraId="662EDF78" w14:textId="77777777" w:rsidR="003C788F" w:rsidRDefault="003C788F" w:rsidP="003C788F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</w:p>
          <w:p w14:paraId="448EF03F" w14:textId="77777777" w:rsidR="003C788F" w:rsidRDefault="003C788F" w:rsidP="003C788F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</w:p>
          <w:p w14:paraId="2EB8EB73" w14:textId="77777777" w:rsidR="003C788F" w:rsidRDefault="003C788F" w:rsidP="003C788F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</w:p>
          <w:p w14:paraId="7167968A" w14:textId="77777777" w:rsidR="003C788F" w:rsidRDefault="003C788F" w:rsidP="003C788F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</w:p>
          <w:p w14:paraId="62C1420F" w14:textId="77777777" w:rsidR="003C788F" w:rsidRDefault="003C788F" w:rsidP="003C788F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</w:p>
          <w:p w14:paraId="09EB70CB" w14:textId="77777777" w:rsidR="003C788F" w:rsidRDefault="003C788F" w:rsidP="003C788F">
            <w:pPr>
              <w:rPr>
                <w:rFonts w:ascii="Century Gothic" w:hAnsi="Century Gothic"/>
                <w:b/>
                <w:bCs/>
                <w:sz w:val="22"/>
                <w:szCs w:val="22"/>
                <w:lang w:val="fr-FR"/>
              </w:rPr>
            </w:pPr>
          </w:p>
        </w:tc>
      </w:tr>
    </w:tbl>
    <w:p w14:paraId="16877611" w14:textId="77777777" w:rsidR="00426770" w:rsidRDefault="00426770" w:rsidP="003C788F">
      <w:pPr>
        <w:rPr>
          <w:rFonts w:ascii="Century Gothic" w:hAnsi="Century Gothic"/>
          <w:b/>
          <w:bCs/>
          <w:sz w:val="22"/>
          <w:szCs w:val="22"/>
          <w:lang w:val="fr-FR"/>
        </w:rPr>
      </w:pPr>
    </w:p>
    <w:p w14:paraId="010C6A80" w14:textId="77777777" w:rsidR="003C788F" w:rsidRPr="00D87B60" w:rsidRDefault="003C788F" w:rsidP="003C788F">
      <w:pPr>
        <w:rPr>
          <w:rFonts w:ascii="Century Gothic" w:hAnsi="Century Gothic"/>
          <w:b/>
          <w:bCs/>
          <w:lang w:val="fr-FR"/>
        </w:rPr>
      </w:pPr>
    </w:p>
    <w:p w14:paraId="2E2727AF" w14:textId="77777777" w:rsidR="002A0836" w:rsidRPr="00D87B60" w:rsidRDefault="001572CE" w:rsidP="003C788F">
      <w:pPr>
        <w:pStyle w:val="Paragraphedeliste"/>
        <w:numPr>
          <w:ilvl w:val="0"/>
          <w:numId w:val="23"/>
        </w:numPr>
        <w:rPr>
          <w:rFonts w:ascii="Century Gothic" w:hAnsi="Century Gothic"/>
          <w:b/>
          <w:bCs/>
          <w:smallCaps/>
          <w:lang w:val="fr-FR"/>
        </w:rPr>
      </w:pPr>
      <w:r w:rsidRPr="00D87B60">
        <w:rPr>
          <w:rFonts w:ascii="Century Gothic" w:hAnsi="Century Gothic"/>
          <w:b/>
          <w:bCs/>
          <w:smallCaps/>
          <w:lang w:val="fr-FR"/>
        </w:rPr>
        <w:t>Description</w:t>
      </w:r>
      <w:r w:rsidR="003C788F" w:rsidRPr="00D87B60">
        <w:rPr>
          <w:rFonts w:ascii="Century Gothic" w:hAnsi="Century Gothic"/>
          <w:b/>
          <w:bCs/>
          <w:smallCaps/>
          <w:lang w:val="fr-FR"/>
        </w:rPr>
        <w:t xml:space="preserve"> </w:t>
      </w:r>
      <w:r w:rsidR="00ED5A87" w:rsidRPr="00D87B60">
        <w:rPr>
          <w:rFonts w:ascii="Century Gothic" w:hAnsi="Century Gothic"/>
          <w:b/>
          <w:bCs/>
          <w:smallCaps/>
          <w:lang w:val="fr-FR"/>
        </w:rPr>
        <w:t xml:space="preserve">du projet et de la façon dont le service remplit ses missions </w:t>
      </w:r>
    </w:p>
    <w:p w14:paraId="01FFA1D0" w14:textId="77777777" w:rsidR="002A0836" w:rsidRDefault="002A0836" w:rsidP="002A0836">
      <w:pPr>
        <w:pStyle w:val="Paragraphedeliste"/>
        <w:ind w:left="720"/>
        <w:rPr>
          <w:rFonts w:ascii="Century Gothic" w:hAnsi="Century Gothic"/>
          <w:b/>
          <w:bCs/>
          <w:smallCaps/>
          <w:sz w:val="22"/>
          <w:szCs w:val="22"/>
          <w:lang w:val="fr-FR"/>
        </w:rPr>
      </w:pPr>
    </w:p>
    <w:p w14:paraId="698AC7B5" w14:textId="77777777" w:rsidR="002A0836" w:rsidRDefault="002A0836" w:rsidP="002A0836">
      <w:pPr>
        <w:pStyle w:val="Paragraphedeliste"/>
        <w:ind w:left="720"/>
        <w:rPr>
          <w:rFonts w:ascii="Century Gothic" w:hAnsi="Century Gothic"/>
          <w:b/>
          <w:bCs/>
          <w:smallCaps/>
          <w:sz w:val="22"/>
          <w:szCs w:val="22"/>
          <w:lang w:val="fr-FR"/>
        </w:rPr>
      </w:pPr>
    </w:p>
    <w:p w14:paraId="7E24F7B7" w14:textId="657B736C" w:rsidR="002A0836" w:rsidRPr="002A0836" w:rsidRDefault="002A0836" w:rsidP="002A0836">
      <w:pPr>
        <w:pStyle w:val="Paragraphedeliste"/>
        <w:numPr>
          <w:ilvl w:val="1"/>
          <w:numId w:val="23"/>
        </w:numPr>
        <w:rPr>
          <w:rFonts w:ascii="Century Gothic" w:hAnsi="Century Gothic"/>
          <w:b/>
          <w:bCs/>
          <w:sz w:val="22"/>
          <w:szCs w:val="22"/>
          <w:lang w:val="fr-FR"/>
        </w:rPr>
      </w:pPr>
      <w:r w:rsidRPr="002A0836">
        <w:rPr>
          <w:rFonts w:ascii="Century Gothic" w:hAnsi="Century Gothic"/>
          <w:b/>
          <w:bCs/>
          <w:sz w:val="22"/>
          <w:szCs w:val="22"/>
          <w:lang w:val="fr-FR"/>
        </w:rPr>
        <w:t xml:space="preserve">Description du projet </w:t>
      </w:r>
    </w:p>
    <w:p w14:paraId="0C81AAA0" w14:textId="77777777" w:rsidR="002A0836" w:rsidRDefault="002A0836" w:rsidP="002A0836">
      <w:pPr>
        <w:ind w:left="708"/>
        <w:rPr>
          <w:rFonts w:ascii="Century Gothic" w:hAnsi="Century Gothic"/>
          <w:b/>
          <w:bCs/>
          <w:smallCaps/>
          <w:sz w:val="22"/>
          <w:szCs w:val="22"/>
          <w:lang w:val="fr-FR"/>
        </w:rPr>
      </w:pPr>
    </w:p>
    <w:p w14:paraId="75990E14" w14:textId="77777777" w:rsidR="002A0836" w:rsidRDefault="002A0836" w:rsidP="002A0836">
      <w:pPr>
        <w:ind w:left="708"/>
        <w:rPr>
          <w:rFonts w:ascii="Century Gothic" w:hAnsi="Century Gothic"/>
          <w:b/>
          <w:bCs/>
          <w:smallCaps/>
          <w:sz w:val="22"/>
          <w:szCs w:val="22"/>
          <w:lang w:val="fr-FR"/>
        </w:rPr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8636"/>
      </w:tblGrid>
      <w:tr w:rsidR="002A0836" w14:paraId="6000D65E" w14:textId="77777777" w:rsidTr="002A0836">
        <w:tc>
          <w:tcPr>
            <w:tcW w:w="9344" w:type="dxa"/>
          </w:tcPr>
          <w:p w14:paraId="2DB3F7CF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00C3FCBB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517EB382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58CB2A4A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1078C169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429871EA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3CFECB0A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034444FB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2759D63A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02939789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078F9FDD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5E9A69ED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4BB3106C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56E3795E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626D5AB4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0C7A6B1B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71AC4545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73FC9DCA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1942CEDC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200E64A5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703732AF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7085E4A0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4223E955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04F515CA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5397F1D9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54FCF516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1D923935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  <w:p w14:paraId="2BC281F8" w14:textId="77777777" w:rsidR="002A0836" w:rsidRDefault="002A0836" w:rsidP="002A0836">
            <w:pPr>
              <w:rPr>
                <w:rFonts w:ascii="Century Gothic" w:hAnsi="Century Gothic"/>
                <w:b/>
                <w:bCs/>
                <w:smallCaps/>
                <w:sz w:val="22"/>
                <w:szCs w:val="22"/>
                <w:lang w:val="fr-FR"/>
              </w:rPr>
            </w:pPr>
          </w:p>
        </w:tc>
      </w:tr>
    </w:tbl>
    <w:p w14:paraId="17C42CAB" w14:textId="77777777" w:rsidR="002A0836" w:rsidRDefault="002A0836" w:rsidP="002A0836">
      <w:pPr>
        <w:rPr>
          <w:rFonts w:ascii="Century Gothic" w:hAnsi="Century Gothic"/>
          <w:b/>
          <w:bCs/>
          <w:sz w:val="22"/>
          <w:szCs w:val="22"/>
          <w:lang w:val="fr-FR"/>
        </w:rPr>
      </w:pPr>
    </w:p>
    <w:p w14:paraId="78CABEED" w14:textId="77777777" w:rsidR="002A0836" w:rsidRPr="002A0836" w:rsidRDefault="002A0836" w:rsidP="002A0836">
      <w:pPr>
        <w:rPr>
          <w:rFonts w:ascii="Century Gothic" w:hAnsi="Century Gothic"/>
          <w:b/>
          <w:bCs/>
          <w:sz w:val="22"/>
          <w:szCs w:val="22"/>
          <w:lang w:val="fr-FR"/>
        </w:rPr>
      </w:pPr>
    </w:p>
    <w:p w14:paraId="4B56E4F0" w14:textId="16140950" w:rsidR="00426770" w:rsidRDefault="00426770" w:rsidP="002A0836">
      <w:pPr>
        <w:pStyle w:val="Paragraphedeliste"/>
        <w:numPr>
          <w:ilvl w:val="1"/>
          <w:numId w:val="29"/>
        </w:numPr>
        <w:rPr>
          <w:rFonts w:ascii="Century Gothic" w:hAnsi="Century Gothic"/>
          <w:b/>
          <w:bCs/>
          <w:sz w:val="22"/>
          <w:szCs w:val="22"/>
          <w:lang w:val="fr-FR"/>
        </w:rPr>
      </w:pPr>
      <w:r>
        <w:rPr>
          <w:rFonts w:ascii="Century Gothic" w:hAnsi="Century Gothic"/>
          <w:b/>
          <w:bCs/>
          <w:sz w:val="22"/>
          <w:szCs w:val="22"/>
          <w:lang w:val="fr-FR"/>
        </w:rPr>
        <w:t>Modalités d’accessibilité des services visés à l’article 117/4, alinéa 1</w:t>
      </w:r>
      <w:r w:rsidRPr="00426770">
        <w:rPr>
          <w:rFonts w:ascii="Century Gothic" w:hAnsi="Century Gothic"/>
          <w:b/>
          <w:bCs/>
          <w:sz w:val="22"/>
          <w:szCs w:val="22"/>
          <w:vertAlign w:val="superscript"/>
          <w:lang w:val="fr-FR"/>
        </w:rPr>
        <w:t>er</w:t>
      </w:r>
      <w:r>
        <w:rPr>
          <w:rFonts w:ascii="Century Gothic" w:hAnsi="Century Gothic"/>
          <w:b/>
          <w:bCs/>
          <w:sz w:val="22"/>
          <w:szCs w:val="22"/>
          <w:lang w:val="fr-FR"/>
        </w:rPr>
        <w:t xml:space="preserve">, 4° et 5° du Code </w:t>
      </w:r>
      <w:proofErr w:type="spellStart"/>
      <w:r>
        <w:rPr>
          <w:rFonts w:ascii="Century Gothic" w:hAnsi="Century Gothic"/>
          <w:b/>
          <w:bCs/>
          <w:sz w:val="22"/>
          <w:szCs w:val="22"/>
          <w:lang w:val="fr-FR"/>
        </w:rPr>
        <w:t>décrétal</w:t>
      </w:r>
      <w:proofErr w:type="spellEnd"/>
      <w:r>
        <w:rPr>
          <w:rFonts w:ascii="Century Gothic" w:hAnsi="Century Gothic"/>
          <w:b/>
          <w:bCs/>
          <w:sz w:val="22"/>
          <w:szCs w:val="22"/>
          <w:lang w:val="fr-FR"/>
        </w:rPr>
        <w:t xml:space="preserve"> </w:t>
      </w:r>
    </w:p>
    <w:p w14:paraId="603DF97C" w14:textId="77777777" w:rsidR="002A0836" w:rsidRDefault="002A0836" w:rsidP="002A0836">
      <w:pPr>
        <w:rPr>
          <w:rFonts w:ascii="Century Gothic" w:hAnsi="Century Gothic"/>
          <w:b/>
          <w:bCs/>
          <w:sz w:val="22"/>
          <w:szCs w:val="22"/>
          <w:lang w:val="fr-FR"/>
        </w:rPr>
      </w:pPr>
    </w:p>
    <w:p w14:paraId="56573723" w14:textId="77777777" w:rsidR="002A0836" w:rsidRPr="002A0836" w:rsidRDefault="002A0836" w:rsidP="002A0836">
      <w:pPr>
        <w:rPr>
          <w:rFonts w:ascii="Century Gothic" w:hAnsi="Century Gothic"/>
          <w:b/>
          <w:bCs/>
          <w:sz w:val="22"/>
          <w:szCs w:val="22"/>
          <w:lang w:val="fr-FR"/>
        </w:rPr>
      </w:pPr>
      <w:bookmarkStart w:id="6" w:name="_Hlk18471904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1"/>
        <w:gridCol w:w="4563"/>
      </w:tblGrid>
      <w:tr w:rsidR="002A0836" w:rsidRPr="002A0836" w14:paraId="2A7D820F" w14:textId="77777777" w:rsidTr="00067C1B">
        <w:tc>
          <w:tcPr>
            <w:tcW w:w="5225" w:type="dxa"/>
          </w:tcPr>
          <w:p w14:paraId="6AEB1B32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Boissons</w:t>
            </w:r>
          </w:p>
        </w:tc>
        <w:tc>
          <w:tcPr>
            <w:tcW w:w="5225" w:type="dxa"/>
          </w:tcPr>
          <w:p w14:paraId="587F3311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interne</w:t>
            </w:r>
          </w:p>
          <w:p w14:paraId="22D6EE37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</w:tc>
      </w:tr>
      <w:tr w:rsidR="002A0836" w:rsidRPr="002A0836" w14:paraId="17808037" w14:textId="77777777" w:rsidTr="00067C1B">
        <w:tc>
          <w:tcPr>
            <w:tcW w:w="5225" w:type="dxa"/>
          </w:tcPr>
          <w:p w14:paraId="2BF33744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Salle collective</w:t>
            </w:r>
          </w:p>
        </w:tc>
        <w:tc>
          <w:tcPr>
            <w:tcW w:w="5225" w:type="dxa"/>
          </w:tcPr>
          <w:p w14:paraId="2C9BFFED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interne</w:t>
            </w:r>
          </w:p>
          <w:p w14:paraId="77B5E0DD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</w:tc>
      </w:tr>
      <w:tr w:rsidR="002A0836" w:rsidRPr="002A0836" w14:paraId="684BD7A4" w14:textId="77777777" w:rsidTr="00067C1B">
        <w:tc>
          <w:tcPr>
            <w:tcW w:w="5225" w:type="dxa"/>
          </w:tcPr>
          <w:p w14:paraId="37C37042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WC Hommes</w:t>
            </w:r>
          </w:p>
        </w:tc>
        <w:tc>
          <w:tcPr>
            <w:tcW w:w="5225" w:type="dxa"/>
          </w:tcPr>
          <w:p w14:paraId="5FB6693E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interne</w:t>
            </w:r>
          </w:p>
          <w:p w14:paraId="73F0647C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</w:tc>
      </w:tr>
      <w:tr w:rsidR="002A0836" w:rsidRPr="002A0836" w14:paraId="0380C83D" w14:textId="77777777" w:rsidTr="00067C1B">
        <w:tc>
          <w:tcPr>
            <w:tcW w:w="5225" w:type="dxa"/>
          </w:tcPr>
          <w:p w14:paraId="409C8C50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WC Femmes</w:t>
            </w:r>
          </w:p>
        </w:tc>
        <w:tc>
          <w:tcPr>
            <w:tcW w:w="5225" w:type="dxa"/>
          </w:tcPr>
          <w:p w14:paraId="50BFBBD1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interne</w:t>
            </w:r>
          </w:p>
          <w:p w14:paraId="66952A33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</w:tc>
      </w:tr>
      <w:tr w:rsidR="002A0836" w:rsidRPr="002A0836" w14:paraId="0C9542EE" w14:textId="77777777" w:rsidTr="00067C1B">
        <w:tc>
          <w:tcPr>
            <w:tcW w:w="5225" w:type="dxa"/>
          </w:tcPr>
          <w:p w14:paraId="7E8E7A3D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Lavabo</w:t>
            </w:r>
          </w:p>
        </w:tc>
        <w:tc>
          <w:tcPr>
            <w:tcW w:w="5225" w:type="dxa"/>
          </w:tcPr>
          <w:p w14:paraId="3AF46B33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interne</w:t>
            </w:r>
          </w:p>
          <w:p w14:paraId="4DC152E0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</w:tc>
      </w:tr>
      <w:tr w:rsidR="002A0836" w:rsidRPr="002A0836" w14:paraId="15E7D634" w14:textId="77777777" w:rsidTr="00067C1B">
        <w:tc>
          <w:tcPr>
            <w:tcW w:w="5225" w:type="dxa"/>
          </w:tcPr>
          <w:p w14:paraId="553558FC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5225" w:type="dxa"/>
          </w:tcPr>
          <w:p w14:paraId="7AA3A20C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interne</w:t>
            </w:r>
          </w:p>
          <w:p w14:paraId="728C92C7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</w:tc>
      </w:tr>
      <w:tr w:rsidR="002A0836" w:rsidRPr="002A0836" w14:paraId="5A41D054" w14:textId="77777777" w:rsidTr="00067C1B">
        <w:tc>
          <w:tcPr>
            <w:tcW w:w="5225" w:type="dxa"/>
          </w:tcPr>
          <w:p w14:paraId="7A1150BE" w14:textId="3437FE07" w:rsidR="00B97AEA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Espace d’accueil pour l’accompagnement individuel</w:t>
            </w:r>
          </w:p>
        </w:tc>
        <w:tc>
          <w:tcPr>
            <w:tcW w:w="5225" w:type="dxa"/>
          </w:tcPr>
          <w:p w14:paraId="055390A6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interne</w:t>
            </w:r>
          </w:p>
          <w:p w14:paraId="71E0DB16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</w:tc>
      </w:tr>
      <w:tr w:rsidR="002A0836" w:rsidRPr="002A0836" w14:paraId="4408046B" w14:textId="77777777" w:rsidTr="00067C1B">
        <w:tc>
          <w:tcPr>
            <w:tcW w:w="5225" w:type="dxa"/>
          </w:tcPr>
          <w:p w14:paraId="29E211BD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Sanitaire (au moins un lavabo et une douche, équipé de produits de soins et d’hygiène)</w:t>
            </w:r>
          </w:p>
        </w:tc>
        <w:tc>
          <w:tcPr>
            <w:tcW w:w="5225" w:type="dxa"/>
          </w:tcPr>
          <w:p w14:paraId="60CF56BA" w14:textId="77777777" w:rsid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interne</w:t>
            </w:r>
          </w:p>
          <w:p w14:paraId="7064D2FB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  <w:p w14:paraId="58A6F940" w14:textId="77777777" w:rsid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externe</w:t>
            </w:r>
          </w:p>
          <w:p w14:paraId="0D3EF9F6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</w:tc>
      </w:tr>
      <w:tr w:rsidR="002A0836" w:rsidRPr="002A0836" w14:paraId="4E4B1708" w14:textId="77777777" w:rsidTr="00067C1B">
        <w:tc>
          <w:tcPr>
            <w:tcW w:w="5225" w:type="dxa"/>
          </w:tcPr>
          <w:p w14:paraId="029E639A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Laverie avec des produits d’entretien</w:t>
            </w:r>
          </w:p>
        </w:tc>
        <w:tc>
          <w:tcPr>
            <w:tcW w:w="5225" w:type="dxa"/>
          </w:tcPr>
          <w:p w14:paraId="115FBF8C" w14:textId="77777777" w:rsid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interne</w:t>
            </w:r>
          </w:p>
          <w:p w14:paraId="6FF725FF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  <w:p w14:paraId="1125D50F" w14:textId="77777777" w:rsid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externe</w:t>
            </w:r>
          </w:p>
          <w:p w14:paraId="214424F9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</w:tc>
      </w:tr>
      <w:tr w:rsidR="002A0836" w:rsidRPr="002A0836" w14:paraId="5019E964" w14:textId="77777777" w:rsidTr="00067C1B">
        <w:tc>
          <w:tcPr>
            <w:tcW w:w="5225" w:type="dxa"/>
          </w:tcPr>
          <w:p w14:paraId="31BF7F0D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Casier ou local, sécurisé et fermé</w:t>
            </w:r>
          </w:p>
        </w:tc>
        <w:tc>
          <w:tcPr>
            <w:tcW w:w="5225" w:type="dxa"/>
          </w:tcPr>
          <w:p w14:paraId="1A79D3D7" w14:textId="77777777" w:rsid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interne</w:t>
            </w:r>
          </w:p>
          <w:p w14:paraId="7A25DE3F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  <w:p w14:paraId="438DB6E6" w14:textId="77777777" w:rsid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instrText xml:space="preserve"> FORMCHECKBOX </w:instrText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</w:r>
            <w:r w:rsidR="00B96B59">
              <w:rPr>
                <w:rFonts w:ascii="Century Gothic" w:hAnsi="Century Gothic"/>
                <w:sz w:val="22"/>
                <w:szCs w:val="22"/>
                <w:lang w:val="fr-FR"/>
              </w:rPr>
              <w:fldChar w:fldCharType="separate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fldChar w:fldCharType="end"/>
            </w:r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>oui</w:t>
            </w:r>
            <w:proofErr w:type="gramEnd"/>
            <w:r w:rsidRPr="002A0836">
              <w:rPr>
                <w:rFonts w:ascii="Century Gothic" w:hAnsi="Century Gothic"/>
                <w:sz w:val="22"/>
                <w:szCs w:val="22"/>
                <w:lang w:val="fr-FR"/>
              </w:rPr>
              <w:t xml:space="preserve"> – en externe</w:t>
            </w:r>
          </w:p>
          <w:p w14:paraId="4EC0A8D6" w14:textId="77777777" w:rsidR="002A0836" w:rsidRPr="002A0836" w:rsidRDefault="002A0836" w:rsidP="002A0836">
            <w:pPr>
              <w:jc w:val="both"/>
              <w:rPr>
                <w:rFonts w:ascii="Century Gothic" w:hAnsi="Century Gothic"/>
                <w:sz w:val="22"/>
                <w:szCs w:val="22"/>
                <w:lang w:val="fr-FR"/>
              </w:rPr>
            </w:pPr>
          </w:p>
        </w:tc>
      </w:tr>
      <w:bookmarkEnd w:id="6"/>
    </w:tbl>
    <w:p w14:paraId="4878A75B" w14:textId="77777777" w:rsidR="002F28DA" w:rsidRPr="002F28DA" w:rsidRDefault="002F28DA" w:rsidP="002F28DA">
      <w:pPr>
        <w:rPr>
          <w:lang w:val="fr-FR"/>
        </w:rPr>
      </w:pPr>
    </w:p>
    <w:p w14:paraId="059BD3B7" w14:textId="16ED7BAB" w:rsidR="00EF4276" w:rsidRPr="00B97AEA" w:rsidRDefault="00EF4276" w:rsidP="00AC7E5D">
      <w:pPr>
        <w:pStyle w:val="Paragraphedeliste"/>
        <w:numPr>
          <w:ilvl w:val="0"/>
          <w:numId w:val="23"/>
        </w:numPr>
        <w:rPr>
          <w:rFonts w:ascii="Century Gothic" w:hAnsi="Century Gothic"/>
          <w:b/>
          <w:bCs/>
          <w:smallCaps/>
          <w:lang w:val="fr-FR"/>
        </w:rPr>
      </w:pPr>
      <w:r w:rsidRPr="00B97AEA">
        <w:rPr>
          <w:rFonts w:ascii="Century Gothic" w:hAnsi="Century Gothic"/>
          <w:b/>
          <w:bCs/>
          <w:smallCaps/>
          <w:lang w:val="fr-FR"/>
        </w:rPr>
        <w:t xml:space="preserve">Descriptif des besoins constatés sur le territoire de la commune où l’accueil de jour exerce ses missions </w:t>
      </w:r>
    </w:p>
    <w:p w14:paraId="75C7DA76" w14:textId="77777777" w:rsidR="00EF4276" w:rsidRPr="00EF4276" w:rsidRDefault="00EF4276" w:rsidP="00EF4276">
      <w:pPr>
        <w:pStyle w:val="Paragraphedeliste"/>
        <w:ind w:left="1200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F4276" w14:paraId="75979DE8" w14:textId="77777777" w:rsidTr="00EF4276">
        <w:tc>
          <w:tcPr>
            <w:tcW w:w="9344" w:type="dxa"/>
          </w:tcPr>
          <w:p w14:paraId="175652AB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6333CDF1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59B08EAA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62B437C4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53291957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15417B78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504AEB81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6C59FFEC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6BE7A6AD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571B1B8A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00F9CE15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2FA5B4F0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4265B677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06EEBE2B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3C50A5DF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5585086A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0EB66606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42BE3BCF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5B2BE57E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06BDF4A3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10AC34F5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56A41F26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05F28E38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42CF2B3D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315CA3BA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449C5E68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07892D22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42A06200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2B5247EE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65D46281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1B264ECC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334F1DCF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4F57938F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2C475A82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5515A033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21279026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5E711FC9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27F1E5B7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3D1D0480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1BFC1805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6E7F9939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407DCC95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66C3585B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7756CA9F" w14:textId="77777777" w:rsidR="00A34CD6" w:rsidRDefault="00A34CD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3C6E7BFE" w14:textId="77777777" w:rsidR="00EF4276" w:rsidRDefault="00EF4276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28581FC" w14:textId="77777777" w:rsidR="00153E33" w:rsidRPr="00696E7F" w:rsidRDefault="00153E33">
      <w:pPr>
        <w:pStyle w:val="En-tte"/>
        <w:tabs>
          <w:tab w:val="clear" w:pos="4536"/>
          <w:tab w:val="clear" w:pos="9072"/>
        </w:tabs>
        <w:rPr>
          <w:rFonts w:ascii="Century Gothic" w:hAnsi="Century Gothic"/>
          <w:sz w:val="22"/>
          <w:szCs w:val="22"/>
        </w:rPr>
      </w:pPr>
    </w:p>
    <w:p w14:paraId="6C97B888" w14:textId="77777777" w:rsidR="00153E33" w:rsidRPr="00696E7F" w:rsidRDefault="00153E33" w:rsidP="009A4B6B">
      <w:pPr>
        <w:rPr>
          <w:rFonts w:ascii="Century Gothic" w:hAnsi="Century Gothic"/>
          <w:color w:val="000080"/>
          <w:sz w:val="22"/>
          <w:szCs w:val="22"/>
          <w:lang w:val="de-DE"/>
        </w:rPr>
      </w:pPr>
    </w:p>
    <w:bookmarkEnd w:id="0"/>
    <w:p w14:paraId="138F278E" w14:textId="77777777" w:rsidR="00153E33" w:rsidRPr="00696E7F" w:rsidRDefault="00153E33">
      <w:pPr>
        <w:rPr>
          <w:rFonts w:ascii="Century Gothic" w:hAnsi="Century Gothic"/>
          <w:sz w:val="22"/>
          <w:szCs w:val="22"/>
        </w:rPr>
      </w:pPr>
    </w:p>
    <w:sectPr w:rsidR="00153E33" w:rsidRPr="00696E7F" w:rsidSect="000E491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134" w:header="567" w:footer="567" w:gutter="0"/>
      <w:paperSrc w:firs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607F" w14:textId="77777777" w:rsidR="00845EA9" w:rsidRDefault="00845EA9">
      <w:r>
        <w:separator/>
      </w:r>
    </w:p>
  </w:endnote>
  <w:endnote w:type="continuationSeparator" w:id="0">
    <w:p w14:paraId="4B206FC8" w14:textId="77777777" w:rsidR="00845EA9" w:rsidRDefault="0084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4C49" w14:textId="77777777" w:rsidR="00846137" w:rsidRPr="00BE34C4" w:rsidRDefault="00846137">
    <w:pPr>
      <w:pStyle w:val="Pieddepage"/>
      <w:jc w:val="right"/>
      <w:rPr>
        <w:rFonts w:ascii="Century Gothic" w:hAnsi="Century Gothic"/>
        <w:sz w:val="20"/>
      </w:rPr>
    </w:pPr>
    <w:r w:rsidRPr="00BE34C4">
      <w:rPr>
        <w:rFonts w:ascii="Century Gothic" w:hAnsi="Century Gothic"/>
        <w:snapToGrid w:val="0"/>
        <w:sz w:val="20"/>
        <w:lang w:eastAsia="fr-FR"/>
      </w:rPr>
      <w:t xml:space="preserve">Page </w:t>
    </w:r>
    <w:r w:rsidRPr="00BE34C4">
      <w:rPr>
        <w:rFonts w:ascii="Century Gothic" w:hAnsi="Century Gothic"/>
        <w:snapToGrid w:val="0"/>
        <w:sz w:val="20"/>
        <w:lang w:eastAsia="fr-FR"/>
      </w:rPr>
      <w:fldChar w:fldCharType="begin"/>
    </w:r>
    <w:r w:rsidRPr="00BE34C4">
      <w:rPr>
        <w:rFonts w:ascii="Century Gothic" w:hAnsi="Century Gothic"/>
        <w:snapToGrid w:val="0"/>
        <w:sz w:val="20"/>
        <w:lang w:eastAsia="fr-FR"/>
      </w:rPr>
      <w:instrText xml:space="preserve"> PAGE </w:instrText>
    </w:r>
    <w:r w:rsidRPr="00BE34C4">
      <w:rPr>
        <w:rFonts w:ascii="Century Gothic" w:hAnsi="Century Gothic"/>
        <w:snapToGrid w:val="0"/>
        <w:sz w:val="20"/>
        <w:lang w:eastAsia="fr-FR"/>
      </w:rPr>
      <w:fldChar w:fldCharType="separate"/>
    </w:r>
    <w:r w:rsidR="00AB5010" w:rsidRPr="00BE34C4">
      <w:rPr>
        <w:rFonts w:ascii="Century Gothic" w:hAnsi="Century Gothic"/>
        <w:noProof/>
        <w:snapToGrid w:val="0"/>
        <w:sz w:val="20"/>
        <w:lang w:eastAsia="fr-FR"/>
      </w:rPr>
      <w:t>2</w:t>
    </w:r>
    <w:r w:rsidRPr="00BE34C4">
      <w:rPr>
        <w:rFonts w:ascii="Century Gothic" w:hAnsi="Century Gothic"/>
        <w:snapToGrid w:val="0"/>
        <w:sz w:val="20"/>
        <w:lang w:eastAsia="fr-FR"/>
      </w:rPr>
      <w:fldChar w:fldCharType="end"/>
    </w:r>
    <w:r w:rsidRPr="00BE34C4">
      <w:rPr>
        <w:rFonts w:ascii="Century Gothic" w:hAnsi="Century Gothic"/>
        <w:snapToGrid w:val="0"/>
        <w:sz w:val="20"/>
        <w:lang w:eastAsia="fr-FR"/>
      </w:rPr>
      <w:t xml:space="preserve"> sur </w:t>
    </w:r>
    <w:r w:rsidRPr="00BE34C4">
      <w:rPr>
        <w:rFonts w:ascii="Century Gothic" w:hAnsi="Century Gothic"/>
        <w:snapToGrid w:val="0"/>
        <w:sz w:val="20"/>
        <w:lang w:eastAsia="fr-FR"/>
      </w:rPr>
      <w:fldChar w:fldCharType="begin"/>
    </w:r>
    <w:r w:rsidRPr="00BE34C4">
      <w:rPr>
        <w:rFonts w:ascii="Century Gothic" w:hAnsi="Century Gothic"/>
        <w:snapToGrid w:val="0"/>
        <w:sz w:val="20"/>
        <w:lang w:eastAsia="fr-FR"/>
      </w:rPr>
      <w:instrText xml:space="preserve"> NUMPAGES </w:instrText>
    </w:r>
    <w:r w:rsidRPr="00BE34C4">
      <w:rPr>
        <w:rFonts w:ascii="Century Gothic" w:hAnsi="Century Gothic"/>
        <w:snapToGrid w:val="0"/>
        <w:sz w:val="20"/>
        <w:lang w:eastAsia="fr-FR"/>
      </w:rPr>
      <w:fldChar w:fldCharType="separate"/>
    </w:r>
    <w:r w:rsidR="00AB5010" w:rsidRPr="00BE34C4">
      <w:rPr>
        <w:rFonts w:ascii="Century Gothic" w:hAnsi="Century Gothic"/>
        <w:noProof/>
        <w:snapToGrid w:val="0"/>
        <w:sz w:val="20"/>
        <w:lang w:eastAsia="fr-FR"/>
      </w:rPr>
      <w:t>12</w:t>
    </w:r>
    <w:r w:rsidRPr="00BE34C4">
      <w:rPr>
        <w:rFonts w:ascii="Century Gothic" w:hAnsi="Century Gothic"/>
        <w:snapToGrid w:val="0"/>
        <w:sz w:val="20"/>
        <w:lang w:eastAsia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7" w:type="dxa"/>
      <w:tblInd w:w="-539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743"/>
      <w:gridCol w:w="8944"/>
    </w:tblGrid>
    <w:tr w:rsidR="00846137" w14:paraId="7E268863" w14:textId="77777777" w:rsidTr="00A87E69">
      <w:trPr>
        <w:trHeight w:val="853"/>
      </w:trPr>
      <w:tc>
        <w:tcPr>
          <w:tcW w:w="1743" w:type="dxa"/>
          <w:tcBorders>
            <w:right w:val="single" w:sz="4" w:space="0" w:color="808080"/>
          </w:tcBorders>
        </w:tcPr>
        <w:p w14:paraId="3810396D" w14:textId="77777777" w:rsidR="00846137" w:rsidRDefault="00CA2E07">
          <w:pPr>
            <w:pStyle w:val="Normale"/>
            <w:rPr>
              <w:rStyle w:val="Normale1"/>
              <w:rFonts w:ascii="Arial" w:hAnsi="Arial"/>
              <w:caps/>
              <w:color w:val="808080"/>
              <w:sz w:val="20"/>
            </w:rPr>
          </w:pPr>
          <w:r>
            <w:rPr>
              <w:noProof/>
            </w:rPr>
            <w:drawing>
              <wp:inline distT="0" distB="0" distL="0" distR="0" wp14:anchorId="49B7A27F" wp14:editId="24E1D022">
                <wp:extent cx="906780" cy="449580"/>
                <wp:effectExtent l="0" t="0" r="0" b="0"/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4" w:type="dxa"/>
          <w:tcBorders>
            <w:left w:val="single" w:sz="4" w:space="0" w:color="808080"/>
          </w:tcBorders>
        </w:tcPr>
        <w:p w14:paraId="6177DC91" w14:textId="77777777" w:rsidR="00A87E69" w:rsidRPr="00174634" w:rsidRDefault="0011234E" w:rsidP="00A87E69">
          <w:pPr>
            <w:pStyle w:val="Normale"/>
            <w:rPr>
              <w:rFonts w:ascii="Century Gothic" w:hAnsi="Century Gothic" w:cs="Arial"/>
              <w:b/>
              <w:bCs/>
              <w:color w:val="A92225"/>
              <w:spacing w:val="-10"/>
              <w:sz w:val="20"/>
              <w:szCs w:val="20"/>
            </w:rPr>
          </w:pPr>
          <w:r w:rsidRPr="00174634">
            <w:rPr>
              <w:rFonts w:ascii="Century Gothic" w:hAnsi="Century Gothic" w:cs="Arial"/>
              <w:b/>
              <w:bCs/>
              <w:spacing w:val="-10"/>
              <w:sz w:val="20"/>
              <w:szCs w:val="20"/>
            </w:rPr>
            <w:t xml:space="preserve">Service public de Wallonie </w:t>
          </w:r>
          <w:r w:rsidR="00BC01B8" w:rsidRPr="00174634">
            <w:rPr>
              <w:rFonts w:ascii="Century Gothic" w:hAnsi="Century Gothic" w:cs="Arial"/>
              <w:b/>
              <w:bCs/>
              <w:color w:val="A92225"/>
              <w:spacing w:val="-10"/>
              <w:sz w:val="20"/>
              <w:szCs w:val="20"/>
            </w:rPr>
            <w:t>Intérieur et Action sociale</w:t>
          </w:r>
        </w:p>
        <w:p w14:paraId="4E559BF0" w14:textId="77777777" w:rsidR="00A87E69" w:rsidRPr="00174634" w:rsidRDefault="00A87E69" w:rsidP="00A87E69">
          <w:pPr>
            <w:pStyle w:val="Normale"/>
            <w:rPr>
              <w:rFonts w:ascii="Century Gothic" w:hAnsi="Century Gothic" w:cs="Arial"/>
              <w:b/>
              <w:bCs/>
              <w:color w:val="A92225"/>
              <w:spacing w:val="-10"/>
              <w:sz w:val="20"/>
              <w:szCs w:val="20"/>
            </w:rPr>
          </w:pPr>
          <w:r w:rsidRPr="00174634">
            <w:rPr>
              <w:rFonts w:ascii="Century Gothic" w:hAnsi="Century Gothic" w:cs="Arial"/>
              <w:sz w:val="16"/>
              <w:szCs w:val="16"/>
            </w:rPr>
            <w:t xml:space="preserve">Avenue Gouverneur </w:t>
          </w:r>
          <w:proofErr w:type="spellStart"/>
          <w:r w:rsidRPr="00174634">
            <w:rPr>
              <w:rFonts w:ascii="Century Gothic" w:hAnsi="Century Gothic" w:cs="Arial"/>
              <w:sz w:val="16"/>
              <w:szCs w:val="16"/>
            </w:rPr>
            <w:t>Bovesse</w:t>
          </w:r>
          <w:proofErr w:type="spellEnd"/>
          <w:r w:rsidRPr="00174634">
            <w:rPr>
              <w:rFonts w:ascii="Century Gothic" w:hAnsi="Century Gothic" w:cs="Arial"/>
              <w:sz w:val="16"/>
              <w:szCs w:val="16"/>
            </w:rPr>
            <w:t>, 100 B-5100 NAMUR (JAMBES)</w:t>
          </w:r>
        </w:p>
        <w:p w14:paraId="454C2A4B" w14:textId="6A4E5C50" w:rsidR="0011234E" w:rsidRPr="00174634" w:rsidRDefault="00B96B59" w:rsidP="00A87E69">
          <w:pPr>
            <w:rPr>
              <w:rFonts w:ascii="Century Gothic" w:hAnsi="Century Gothic" w:cs="Arial"/>
              <w:sz w:val="16"/>
              <w:szCs w:val="16"/>
            </w:rPr>
          </w:pPr>
          <w:hyperlink r:id="rId2" w:history="1">
            <w:r w:rsidR="00174634">
              <w:rPr>
                <w:rStyle w:val="Lienhypertexte"/>
                <w:rFonts w:ascii="Century Gothic" w:hAnsi="Century Gothic" w:cs="Arial"/>
                <w:sz w:val="16"/>
                <w:szCs w:val="16"/>
              </w:rPr>
              <w:t>accueils.jour.social@spw.wallonie.be</w:t>
            </w:r>
          </w:hyperlink>
          <w:r w:rsidR="00174634">
            <w:rPr>
              <w:rStyle w:val="Lienhypertexte"/>
              <w:rFonts w:ascii="Century Gothic" w:hAnsi="Century Gothic" w:cs="Arial"/>
              <w:sz w:val="16"/>
              <w:szCs w:val="16"/>
            </w:rPr>
            <w:t xml:space="preserve"> </w:t>
          </w:r>
        </w:p>
        <w:p w14:paraId="15FF4C80" w14:textId="4FFF321D" w:rsidR="00846137" w:rsidRDefault="00B96B59" w:rsidP="00A87E69">
          <w:pPr>
            <w:pStyle w:val="Pieddepage"/>
            <w:rPr>
              <w:rStyle w:val="Normale1"/>
              <w:rFonts w:ascii="Arial" w:hAnsi="Arial"/>
              <w:caps/>
              <w:color w:val="808080"/>
              <w:sz w:val="14"/>
            </w:rPr>
          </w:pPr>
          <w:hyperlink r:id="rId3" w:history="1">
            <w:r w:rsidR="006B73D1" w:rsidRPr="00174634">
              <w:rPr>
                <w:rStyle w:val="Lienhypertexte"/>
                <w:rFonts w:ascii="Century Gothic" w:hAnsi="Century Gothic"/>
                <w:sz w:val="14"/>
              </w:rPr>
              <w:t>https://www.wallonie.be</w:t>
            </w:r>
          </w:hyperlink>
          <w:r w:rsidR="00846137" w:rsidRPr="00174634">
            <w:rPr>
              <w:rFonts w:ascii="Century Gothic" w:hAnsi="Century Gothic"/>
              <w:sz w:val="14"/>
            </w:rPr>
            <w:t xml:space="preserve"> . N° Vert : </w:t>
          </w:r>
          <w:r w:rsidR="00944078" w:rsidRPr="00174634">
            <w:rPr>
              <w:rFonts w:ascii="Century Gothic" w:hAnsi="Century Gothic"/>
              <w:sz w:val="14"/>
            </w:rPr>
            <w:t>1718</w:t>
          </w:r>
        </w:p>
      </w:tc>
    </w:tr>
  </w:tbl>
  <w:p w14:paraId="274B3F85" w14:textId="77777777" w:rsidR="00846137" w:rsidRDefault="00846137">
    <w:pPr>
      <w:pStyle w:val="Normal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26A8" w14:textId="77777777" w:rsidR="00845EA9" w:rsidRDefault="00845EA9">
      <w:r>
        <w:separator/>
      </w:r>
    </w:p>
  </w:footnote>
  <w:footnote w:type="continuationSeparator" w:id="0">
    <w:p w14:paraId="2A448EB7" w14:textId="77777777" w:rsidR="00845EA9" w:rsidRDefault="0084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AB0B" w14:textId="1F1C01A5" w:rsidR="00846137" w:rsidRPr="00174634" w:rsidRDefault="00846137">
    <w:pPr>
      <w:pStyle w:val="En-tte"/>
      <w:rPr>
        <w:rFonts w:ascii="Century Gothic" w:hAnsi="Century Gothic"/>
        <w:i/>
        <w:sz w:val="20"/>
      </w:rPr>
    </w:pPr>
    <w:r w:rsidRPr="00174634">
      <w:rPr>
        <w:rFonts w:ascii="Century Gothic" w:hAnsi="Century Gothic"/>
        <w:i/>
        <w:sz w:val="20"/>
      </w:rPr>
      <w:t>D</w:t>
    </w:r>
    <w:r w:rsidR="00BA563A" w:rsidRPr="00174634">
      <w:rPr>
        <w:rFonts w:ascii="Century Gothic" w:hAnsi="Century Gothic"/>
        <w:i/>
        <w:sz w:val="20"/>
      </w:rPr>
      <w:t>irection</w:t>
    </w:r>
    <w:r w:rsidRPr="00174634">
      <w:rPr>
        <w:rFonts w:ascii="Century Gothic" w:hAnsi="Century Gothic"/>
        <w:i/>
        <w:sz w:val="20"/>
      </w:rPr>
      <w:t xml:space="preserve"> de l’Action sociale – Demande d’agrément</w:t>
    </w:r>
    <w:r w:rsidR="006B73D1" w:rsidRPr="00174634">
      <w:rPr>
        <w:rFonts w:ascii="Century Gothic" w:hAnsi="Century Gothic"/>
        <w:i/>
        <w:sz w:val="20"/>
      </w:rPr>
      <w:t xml:space="preserve"> </w:t>
    </w:r>
    <w:r w:rsidR="00696E7F" w:rsidRPr="00174634">
      <w:rPr>
        <w:rFonts w:ascii="Century Gothic" w:hAnsi="Century Gothic"/>
        <w:i/>
        <w:sz w:val="20"/>
      </w:rPr>
      <w:t>A</w:t>
    </w:r>
    <w:r w:rsidR="00FD090F">
      <w:rPr>
        <w:rFonts w:ascii="Century Gothic" w:hAnsi="Century Gothic"/>
        <w:i/>
        <w:sz w:val="20"/>
      </w:rPr>
      <w:t xml:space="preserve">ccueil de </w:t>
    </w:r>
    <w:r w:rsidR="00696E7F" w:rsidRPr="00174634">
      <w:rPr>
        <w:rFonts w:ascii="Century Gothic" w:hAnsi="Century Gothic"/>
        <w:i/>
        <w:sz w:val="20"/>
      </w:rPr>
      <w:t>J</w:t>
    </w:r>
    <w:r w:rsidR="00FD090F">
      <w:rPr>
        <w:rFonts w:ascii="Century Gothic" w:hAnsi="Century Gothic"/>
        <w:i/>
        <w:sz w:val="20"/>
      </w:rPr>
      <w:t>our</w:t>
    </w:r>
    <w:r w:rsidR="00696E7F" w:rsidRPr="00174634">
      <w:rPr>
        <w:rFonts w:ascii="Century Gothic" w:hAnsi="Century Gothic"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2BBC" w14:textId="77777777" w:rsidR="00AB5010" w:rsidRDefault="00CA2E07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E4C17FB" wp14:editId="5840D1A6">
          <wp:simplePos x="0" y="0"/>
          <wp:positionH relativeFrom="margin">
            <wp:posOffset>2067560</wp:posOffset>
          </wp:positionH>
          <wp:positionV relativeFrom="margin">
            <wp:posOffset>-523875</wp:posOffset>
          </wp:positionV>
          <wp:extent cx="1804670" cy="89027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73D"/>
    <w:multiLevelType w:val="hybridMultilevel"/>
    <w:tmpl w:val="AF04B7D4"/>
    <w:lvl w:ilvl="0" w:tplc="E94E1434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F3641A4"/>
    <w:multiLevelType w:val="hybridMultilevel"/>
    <w:tmpl w:val="2B4A11CC"/>
    <w:lvl w:ilvl="0" w:tplc="AF6426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374BC"/>
    <w:multiLevelType w:val="singleLevel"/>
    <w:tmpl w:val="422A9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FF06D4"/>
    <w:multiLevelType w:val="hybridMultilevel"/>
    <w:tmpl w:val="20FCC25C"/>
    <w:lvl w:ilvl="0" w:tplc="F9AE43FA">
      <w:numFmt w:val="bullet"/>
      <w:lvlText w:val="-"/>
      <w:lvlJc w:val="left"/>
      <w:pPr>
        <w:ind w:left="142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FE6549"/>
    <w:multiLevelType w:val="multilevel"/>
    <w:tmpl w:val="FDBA60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5" w15:restartNumberingAfterBreak="0">
    <w:nsid w:val="16A578E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2128E1"/>
    <w:multiLevelType w:val="singleLevel"/>
    <w:tmpl w:val="D5A0D4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EF6E6E"/>
    <w:multiLevelType w:val="singleLevel"/>
    <w:tmpl w:val="6174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D5742"/>
    <w:multiLevelType w:val="multilevel"/>
    <w:tmpl w:val="36664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26A82BD8"/>
    <w:multiLevelType w:val="singleLevel"/>
    <w:tmpl w:val="665C50BE"/>
    <w:lvl w:ilvl="0">
      <w:start w:val="1"/>
      <w:numFmt w:val="decimal"/>
      <w:pStyle w:val="Titre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B0F1487"/>
    <w:multiLevelType w:val="hybridMultilevel"/>
    <w:tmpl w:val="5FDC0D80"/>
    <w:lvl w:ilvl="0" w:tplc="BE2E7BC2">
      <w:start w:val="6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B4C381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9F153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796442"/>
    <w:multiLevelType w:val="singleLevel"/>
    <w:tmpl w:val="5F326A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422C6575"/>
    <w:multiLevelType w:val="singleLevel"/>
    <w:tmpl w:val="77A80E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0F6B81"/>
    <w:multiLevelType w:val="hybridMultilevel"/>
    <w:tmpl w:val="E1CCF0F0"/>
    <w:lvl w:ilvl="0" w:tplc="6958B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A561B"/>
    <w:multiLevelType w:val="singleLevel"/>
    <w:tmpl w:val="2A12812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7" w15:restartNumberingAfterBreak="0">
    <w:nsid w:val="4B13663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0765B4"/>
    <w:multiLevelType w:val="multilevel"/>
    <w:tmpl w:val="33EC6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1C52D3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6B11BBA"/>
    <w:multiLevelType w:val="singleLevel"/>
    <w:tmpl w:val="77A80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C612B6"/>
    <w:multiLevelType w:val="multilevel"/>
    <w:tmpl w:val="D0FE1FCA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61664F2E"/>
    <w:multiLevelType w:val="hybridMultilevel"/>
    <w:tmpl w:val="6824BB1E"/>
    <w:lvl w:ilvl="0" w:tplc="EDEC0E64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66EE0380"/>
    <w:multiLevelType w:val="singleLevel"/>
    <w:tmpl w:val="05108844"/>
    <w:lvl w:ilvl="0">
      <w:start w:val="510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</w:abstractNum>
  <w:abstractNum w:abstractNumId="24" w15:restartNumberingAfterBreak="0">
    <w:nsid w:val="691C1BF0"/>
    <w:multiLevelType w:val="singleLevel"/>
    <w:tmpl w:val="77A80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8B7174"/>
    <w:multiLevelType w:val="hybridMultilevel"/>
    <w:tmpl w:val="2042E17C"/>
    <w:lvl w:ilvl="0" w:tplc="54F49340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B27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1A6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27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CA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720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45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45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E26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25F33"/>
    <w:multiLevelType w:val="multilevel"/>
    <w:tmpl w:val="B0A8996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74354213">
    <w:abstractNumId w:val="25"/>
  </w:num>
  <w:num w:numId="2" w16cid:durableId="1725332997">
    <w:abstractNumId w:val="2"/>
  </w:num>
  <w:num w:numId="3" w16cid:durableId="5448157">
    <w:abstractNumId w:val="17"/>
  </w:num>
  <w:num w:numId="4" w16cid:durableId="1122309661">
    <w:abstractNumId w:val="19"/>
  </w:num>
  <w:num w:numId="5" w16cid:durableId="1219630463">
    <w:abstractNumId w:val="18"/>
  </w:num>
  <w:num w:numId="6" w16cid:durableId="2104644102">
    <w:abstractNumId w:val="20"/>
  </w:num>
  <w:num w:numId="7" w16cid:durableId="17975621">
    <w:abstractNumId w:val="24"/>
  </w:num>
  <w:num w:numId="8" w16cid:durableId="1725526090">
    <w:abstractNumId w:val="26"/>
  </w:num>
  <w:num w:numId="9" w16cid:durableId="820586016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5890773">
    <w:abstractNumId w:val="11"/>
  </w:num>
  <w:num w:numId="11" w16cid:durableId="1199319178">
    <w:abstractNumId w:val="14"/>
  </w:num>
  <w:num w:numId="12" w16cid:durableId="1516460862">
    <w:abstractNumId w:val="5"/>
  </w:num>
  <w:num w:numId="13" w16cid:durableId="1577744252">
    <w:abstractNumId w:val="6"/>
  </w:num>
  <w:num w:numId="14" w16cid:durableId="717318391">
    <w:abstractNumId w:val="23"/>
  </w:num>
  <w:num w:numId="15" w16cid:durableId="436949308">
    <w:abstractNumId w:val="12"/>
  </w:num>
  <w:num w:numId="16" w16cid:durableId="1046022709">
    <w:abstractNumId w:val="16"/>
  </w:num>
  <w:num w:numId="17" w16cid:durableId="569120778">
    <w:abstractNumId w:val="7"/>
  </w:num>
  <w:num w:numId="18" w16cid:durableId="1258098309">
    <w:abstractNumId w:val="9"/>
  </w:num>
  <w:num w:numId="19" w16cid:durableId="16783162">
    <w:abstractNumId w:val="13"/>
  </w:num>
  <w:num w:numId="20" w16cid:durableId="127821610">
    <w:abstractNumId w:val="9"/>
    <w:lvlOverride w:ilvl="0">
      <w:startOverride w:val="1"/>
    </w:lvlOverride>
  </w:num>
  <w:num w:numId="21" w16cid:durableId="411850801">
    <w:abstractNumId w:val="21"/>
  </w:num>
  <w:num w:numId="22" w16cid:durableId="14538625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7717731">
    <w:abstractNumId w:val="8"/>
  </w:num>
  <w:num w:numId="24" w16cid:durableId="305669314">
    <w:abstractNumId w:val="10"/>
  </w:num>
  <w:num w:numId="25" w16cid:durableId="499154777">
    <w:abstractNumId w:val="22"/>
  </w:num>
  <w:num w:numId="26" w16cid:durableId="1966882534">
    <w:abstractNumId w:val="15"/>
  </w:num>
  <w:num w:numId="27" w16cid:durableId="1394738248">
    <w:abstractNumId w:val="0"/>
  </w:num>
  <w:num w:numId="28" w16cid:durableId="627858334">
    <w:abstractNumId w:val="3"/>
  </w:num>
  <w:num w:numId="29" w16cid:durableId="1204365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37"/>
    <w:rsid w:val="000072BB"/>
    <w:rsid w:val="000246B4"/>
    <w:rsid w:val="00070BFD"/>
    <w:rsid w:val="000E4918"/>
    <w:rsid w:val="0011234E"/>
    <w:rsid w:val="00153E33"/>
    <w:rsid w:val="001572CE"/>
    <w:rsid w:val="00174634"/>
    <w:rsid w:val="00190C5F"/>
    <w:rsid w:val="001A00EB"/>
    <w:rsid w:val="001A2BC6"/>
    <w:rsid w:val="001B6FDF"/>
    <w:rsid w:val="001C1258"/>
    <w:rsid w:val="001C2701"/>
    <w:rsid w:val="002317C6"/>
    <w:rsid w:val="002A0836"/>
    <w:rsid w:val="002F14C6"/>
    <w:rsid w:val="002F28DA"/>
    <w:rsid w:val="00364706"/>
    <w:rsid w:val="00373AD4"/>
    <w:rsid w:val="003C788F"/>
    <w:rsid w:val="00426770"/>
    <w:rsid w:val="00467EF1"/>
    <w:rsid w:val="00483CD4"/>
    <w:rsid w:val="004D72DE"/>
    <w:rsid w:val="004E5B15"/>
    <w:rsid w:val="004E7052"/>
    <w:rsid w:val="005021E5"/>
    <w:rsid w:val="00511C03"/>
    <w:rsid w:val="00530ECE"/>
    <w:rsid w:val="00532970"/>
    <w:rsid w:val="005720A8"/>
    <w:rsid w:val="00590D1B"/>
    <w:rsid w:val="00592524"/>
    <w:rsid w:val="005A1377"/>
    <w:rsid w:val="005C06BE"/>
    <w:rsid w:val="005D0D54"/>
    <w:rsid w:val="005E4183"/>
    <w:rsid w:val="00621E57"/>
    <w:rsid w:val="0064748F"/>
    <w:rsid w:val="00671AEF"/>
    <w:rsid w:val="00675E26"/>
    <w:rsid w:val="00696E7F"/>
    <w:rsid w:val="006A5E20"/>
    <w:rsid w:val="006B73D1"/>
    <w:rsid w:val="006D0D43"/>
    <w:rsid w:val="007124CB"/>
    <w:rsid w:val="007C2BD9"/>
    <w:rsid w:val="007E31AD"/>
    <w:rsid w:val="008370B6"/>
    <w:rsid w:val="00845EA9"/>
    <w:rsid w:val="00846137"/>
    <w:rsid w:val="00885998"/>
    <w:rsid w:val="008A76CF"/>
    <w:rsid w:val="008C556F"/>
    <w:rsid w:val="008E2F00"/>
    <w:rsid w:val="009007DB"/>
    <w:rsid w:val="00942F29"/>
    <w:rsid w:val="00943076"/>
    <w:rsid w:val="00944078"/>
    <w:rsid w:val="0094606A"/>
    <w:rsid w:val="009A4B6B"/>
    <w:rsid w:val="00A02D82"/>
    <w:rsid w:val="00A34CD6"/>
    <w:rsid w:val="00A50988"/>
    <w:rsid w:val="00A62DB7"/>
    <w:rsid w:val="00A87E69"/>
    <w:rsid w:val="00AA728C"/>
    <w:rsid w:val="00AB5010"/>
    <w:rsid w:val="00AB7AF6"/>
    <w:rsid w:val="00AC7E5D"/>
    <w:rsid w:val="00AD2244"/>
    <w:rsid w:val="00AE174C"/>
    <w:rsid w:val="00AF54F7"/>
    <w:rsid w:val="00B01B5E"/>
    <w:rsid w:val="00B0556A"/>
    <w:rsid w:val="00B24830"/>
    <w:rsid w:val="00B344F4"/>
    <w:rsid w:val="00B5237A"/>
    <w:rsid w:val="00B9343A"/>
    <w:rsid w:val="00B96B59"/>
    <w:rsid w:val="00B97AEA"/>
    <w:rsid w:val="00BA563A"/>
    <w:rsid w:val="00BC01B8"/>
    <w:rsid w:val="00BC267C"/>
    <w:rsid w:val="00BD41D0"/>
    <w:rsid w:val="00BE34C4"/>
    <w:rsid w:val="00C12A07"/>
    <w:rsid w:val="00C47111"/>
    <w:rsid w:val="00C675A2"/>
    <w:rsid w:val="00C72267"/>
    <w:rsid w:val="00C97103"/>
    <w:rsid w:val="00C97230"/>
    <w:rsid w:val="00CA2E07"/>
    <w:rsid w:val="00CC71A4"/>
    <w:rsid w:val="00CE2101"/>
    <w:rsid w:val="00D2329B"/>
    <w:rsid w:val="00D305B7"/>
    <w:rsid w:val="00D86F4E"/>
    <w:rsid w:val="00D87B60"/>
    <w:rsid w:val="00DE63D3"/>
    <w:rsid w:val="00DF61F5"/>
    <w:rsid w:val="00E50786"/>
    <w:rsid w:val="00EC045E"/>
    <w:rsid w:val="00ED0BAD"/>
    <w:rsid w:val="00ED5A87"/>
    <w:rsid w:val="00EF4276"/>
    <w:rsid w:val="00F01E1A"/>
    <w:rsid w:val="00F361F7"/>
    <w:rsid w:val="00F41C9E"/>
    <w:rsid w:val="00FD090F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45BFAC0"/>
  <w15:chartTrackingRefBased/>
  <w15:docId w15:val="{9F9C2DD7-6481-4523-BFAA-A10F95A5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BE" w:eastAsia="fr-BE"/>
    </w:rPr>
  </w:style>
  <w:style w:type="paragraph" w:styleId="Titre1">
    <w:name w:val="heading 1"/>
    <w:basedOn w:val="Normal"/>
    <w:next w:val="Normal"/>
    <w:qFormat/>
    <w:pPr>
      <w:keepNext/>
      <w:numPr>
        <w:numId w:val="21"/>
      </w:numPr>
      <w:spacing w:before="120"/>
      <w:outlineLvl w:val="0"/>
    </w:pPr>
    <w:rPr>
      <w:rFonts w:ascii="Tahoma" w:hAnsi="Tahoma"/>
      <w:b/>
      <w:smallCaps/>
    </w:rPr>
  </w:style>
  <w:style w:type="paragraph" w:styleId="Titre2">
    <w:name w:val="heading 2"/>
    <w:basedOn w:val="Normal"/>
    <w:next w:val="Normal"/>
    <w:qFormat/>
    <w:pPr>
      <w:keepNext/>
      <w:numPr>
        <w:numId w:val="18"/>
      </w:numPr>
      <w:spacing w:before="240" w:after="60"/>
      <w:outlineLvl w:val="1"/>
    </w:pPr>
    <w:rPr>
      <w:rFonts w:ascii="Tahoma" w:hAnsi="Tahoma"/>
      <w:b/>
      <w:sz w:val="22"/>
      <w:lang w:val="fr-FR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b/>
      <w:sz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preparation">
    <w:name w:val="preparation"/>
    <w:basedOn w:val="Normal"/>
    <w:rPr>
      <w:sz w:val="20"/>
      <w:lang w:val="fr-FR"/>
    </w:rPr>
  </w:style>
  <w:style w:type="paragraph" w:styleId="Textedebulles">
    <w:name w:val="Balloon Text"/>
    <w:basedOn w:val="Normal"/>
    <w:semiHidden/>
    <w:rPr>
      <w:rFonts w:ascii="Tahoma" w:hAnsi="Tahoma" w:cs="Comic Sans MS"/>
      <w:sz w:val="16"/>
      <w:szCs w:val="16"/>
    </w:rPr>
  </w:style>
  <w:style w:type="paragraph" w:customStyle="1" w:styleId="Normale">
    <w:name w:val="Normal(e)"/>
    <w:basedOn w:val="Normal"/>
    <w:uiPriority w:val="99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  <w:lang w:val="fr-FR" w:eastAsia="fr-FR" w:bidi="fr-FR"/>
    </w:rPr>
  </w:style>
  <w:style w:type="character" w:customStyle="1" w:styleId="Normale1">
    <w:name w:val="Normal(e)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Corpsdetexte">
    <w:name w:val="Body Text"/>
    <w:basedOn w:val="Normal"/>
    <w:semiHidden/>
    <w:pPr>
      <w:jc w:val="both"/>
    </w:pPr>
    <w:rPr>
      <w:rFonts w:ascii="Comic Sans MS" w:hAnsi="Comic Sans MS"/>
      <w:sz w:val="20"/>
      <w:lang w:val="fr-FR"/>
    </w:rPr>
  </w:style>
  <w:style w:type="paragraph" w:styleId="Corpsdetexte2">
    <w:name w:val="Body Text 2"/>
    <w:basedOn w:val="Normal"/>
    <w:semiHidden/>
    <w:rPr>
      <w:rFonts w:ascii="Tahoma" w:hAnsi="Tahoma"/>
      <w:i/>
      <w:lang w:val="fr-FR"/>
    </w:rPr>
  </w:style>
  <w:style w:type="paragraph" w:styleId="Corpsdetexte3">
    <w:name w:val="Body Text 3"/>
    <w:basedOn w:val="Normal"/>
    <w:semiHidden/>
    <w:pPr>
      <w:jc w:val="center"/>
    </w:pPr>
    <w:rPr>
      <w:rFonts w:ascii="Tahoma" w:hAnsi="Tahoma"/>
      <w:b/>
      <w:sz w:val="22"/>
      <w:lang w:val="fr-FR"/>
    </w:rPr>
  </w:style>
  <w:style w:type="character" w:customStyle="1" w:styleId="PieddepageCar">
    <w:name w:val="Pied de page Car"/>
    <w:semiHidden/>
    <w:rPr>
      <w:sz w:val="22"/>
      <w:szCs w:val="22"/>
      <w:lang w:eastAsia="en-US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Rvision">
    <w:name w:val="Revision"/>
    <w:hidden/>
    <w:uiPriority w:val="99"/>
    <w:semiHidden/>
    <w:rsid w:val="00B344F4"/>
    <w:rPr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671AEF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6B73D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B9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moyenne2-Accent51">
    <w:name w:val="Trame moyenne 2 - Accent 51"/>
    <w:basedOn w:val="TableauNormal"/>
    <w:next w:val="Tramemoyenne2-Accent5"/>
    <w:uiPriority w:val="64"/>
    <w:rsid w:val="002A0836"/>
    <w:rPr>
      <w:rFonts w:ascii="Aptos" w:hAnsi="Aptos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A08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8C556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s.jour.social@spw.wallonie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ine.delbascourt@spw.wallonie.b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llonie.be" TargetMode="External"/><Relationship Id="rId2" Type="http://schemas.openxmlformats.org/officeDocument/2006/relationships/hyperlink" Target="mailto:sis.social@spw.wallonie.be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word\Mod&#232;les\En-t&#234;te%20SPW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32288-B08A-4831-8B78-A599BB2A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SPW.dot</Template>
  <TotalTime>99</TotalTime>
  <Pages>6</Pages>
  <Words>527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Directeur Général</vt:lpstr>
    </vt:vector>
  </TitlesOfParts>
  <Company>M.E.T.</Company>
  <LinksUpToDate>false</LinksUpToDate>
  <CharactersWithSpaces>4087</CharactersWithSpaces>
  <SharedDoc>false</SharedDoc>
  <HLinks>
    <vt:vector size="12" baseType="variant">
      <vt:variant>
        <vt:i4>7929907</vt:i4>
      </vt:variant>
      <vt:variant>
        <vt:i4>9</vt:i4>
      </vt:variant>
      <vt:variant>
        <vt:i4>0</vt:i4>
      </vt:variant>
      <vt:variant>
        <vt:i4>5</vt:i4>
      </vt:variant>
      <vt:variant>
        <vt:lpwstr>http://spw.wallonie.be/</vt:lpwstr>
      </vt:variant>
      <vt:variant>
        <vt:lpwstr/>
      </vt:variant>
      <vt:variant>
        <vt:i4>1245288</vt:i4>
      </vt:variant>
      <vt:variant>
        <vt:i4>6</vt:i4>
      </vt:variant>
      <vt:variant>
        <vt:i4>0</vt:i4>
      </vt:variant>
      <vt:variant>
        <vt:i4>5</vt:i4>
      </vt:variant>
      <vt:variant>
        <vt:lpwstr>mailto:sis.dgo5@spw.wallonie.be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Directeur Général</dc:title>
  <dc:subject/>
  <dc:creator>Mélissa WALKA</dc:creator>
  <cp:keywords/>
  <dc:description/>
  <cp:lastModifiedBy>DELBASCOURT Pauline</cp:lastModifiedBy>
  <cp:revision>10</cp:revision>
  <cp:lastPrinted>2024-11-29T09:42:00Z</cp:lastPrinted>
  <dcterms:created xsi:type="dcterms:W3CDTF">2024-12-02T13:58:00Z</dcterms:created>
  <dcterms:modified xsi:type="dcterms:W3CDTF">2024-12-10T10:52:00Z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gerard.tribolet@spw.wallonie.be</vt:lpwstr>
  </property>
  <property fmtid="{D5CDD505-2E9C-101B-9397-08002B2CF9AE}" pid="5" name="MSIP_Label_e72a09c5-6e26-4737-a926-47ef1ab198ae_SetDate">
    <vt:lpwstr>2019-12-03T11:42:15.2760885Z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044af321-e009-42f9-bd3b-5ed543b49171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